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F0" w:rsidRPr="006436DF" w:rsidRDefault="006805F0" w:rsidP="006436DF">
      <w:pPr>
        <w:ind w:firstLine="284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page" w:tblpX="6377" w:tblpY="1137"/>
        <w:tblW w:w="0" w:type="auto"/>
        <w:tblLook w:val="01E0" w:firstRow="1" w:lastRow="1" w:firstColumn="1" w:lastColumn="1" w:noHBand="0" w:noVBand="0"/>
      </w:tblPr>
      <w:tblGrid>
        <w:gridCol w:w="6413"/>
      </w:tblGrid>
      <w:tr w:rsidR="00CD13B0" w:rsidRPr="001C43D9" w:rsidTr="00CD13B0">
        <w:tc>
          <w:tcPr>
            <w:tcW w:w="5845" w:type="dxa"/>
          </w:tcPr>
          <w:p w:rsidR="00FD78C5" w:rsidRPr="001C43D9" w:rsidRDefault="00BD1416" w:rsidP="001C43D9">
            <w:pPr>
              <w:pStyle w:val="a4"/>
              <w:shd w:val="clear" w:color="auto" w:fill="auto"/>
              <w:spacing w:after="0" w:line="276" w:lineRule="auto"/>
              <w:ind w:left="567" w:right="2389"/>
            </w:pPr>
            <w:r>
              <w:t>СОГЛАСОВАНО</w:t>
            </w:r>
            <w:r w:rsidR="00FD78C5" w:rsidRPr="001C43D9">
              <w:t xml:space="preserve"> </w:t>
            </w:r>
          </w:p>
          <w:p w:rsidR="00FD78C5" w:rsidRPr="001C43D9" w:rsidRDefault="00FD78C5" w:rsidP="001C43D9">
            <w:pPr>
              <w:pStyle w:val="a4"/>
              <w:shd w:val="clear" w:color="auto" w:fill="auto"/>
              <w:spacing w:after="0" w:line="276" w:lineRule="auto"/>
              <w:ind w:left="567" w:right="2389"/>
            </w:pPr>
            <w:r w:rsidRPr="001C43D9">
              <w:t>Заместитель Руководителя</w:t>
            </w:r>
          </w:p>
          <w:p w:rsidR="00FD78C5" w:rsidRPr="001C43D9" w:rsidRDefault="00FD78C5" w:rsidP="001C43D9">
            <w:pPr>
              <w:pStyle w:val="a4"/>
              <w:shd w:val="clear" w:color="auto" w:fill="auto"/>
              <w:spacing w:after="0" w:line="276" w:lineRule="auto"/>
              <w:ind w:left="567" w:right="2389"/>
            </w:pPr>
            <w:r w:rsidRPr="001C43D9">
              <w:t>Россельхознадзора</w:t>
            </w:r>
          </w:p>
          <w:p w:rsidR="00FD78C5" w:rsidRPr="001C43D9" w:rsidRDefault="00FD78C5" w:rsidP="001C43D9">
            <w:pPr>
              <w:pStyle w:val="a4"/>
              <w:shd w:val="clear" w:color="auto" w:fill="auto"/>
              <w:spacing w:after="0" w:line="276" w:lineRule="auto"/>
              <w:ind w:left="567" w:right="2389"/>
            </w:pPr>
            <w:r w:rsidRPr="001C43D9">
              <w:t>___________________________</w:t>
            </w:r>
          </w:p>
          <w:p w:rsidR="00FD78C5" w:rsidRPr="001C43D9" w:rsidRDefault="00FD78C5" w:rsidP="001C43D9">
            <w:pPr>
              <w:pStyle w:val="a4"/>
              <w:shd w:val="clear" w:color="auto" w:fill="auto"/>
              <w:spacing w:after="0" w:line="276" w:lineRule="auto"/>
              <w:ind w:left="567" w:right="2389"/>
            </w:pPr>
            <w:r w:rsidRPr="001C43D9">
              <w:t>___________________________</w:t>
            </w:r>
          </w:p>
          <w:p w:rsidR="00FD78C5" w:rsidRPr="001C43D9" w:rsidRDefault="00FD78C5" w:rsidP="001C43D9">
            <w:pPr>
              <w:pStyle w:val="a4"/>
              <w:shd w:val="clear" w:color="auto" w:fill="auto"/>
              <w:spacing w:after="0" w:line="276" w:lineRule="auto"/>
              <w:ind w:left="567" w:right="2389"/>
            </w:pPr>
            <w:r w:rsidRPr="001C43D9">
              <w:t>___________________________</w:t>
            </w:r>
          </w:p>
        </w:tc>
      </w:tr>
    </w:tbl>
    <w:p w:rsidR="00A00462" w:rsidRPr="001C43D9" w:rsidRDefault="00A00462" w:rsidP="001C43D9">
      <w:pPr>
        <w:pStyle w:val="a4"/>
        <w:shd w:val="clear" w:color="auto" w:fill="auto"/>
        <w:spacing w:after="0" w:line="240" w:lineRule="auto"/>
        <w:ind w:right="609" w:firstLine="284"/>
      </w:pPr>
    </w:p>
    <w:p w:rsidR="00A00462" w:rsidRPr="001C43D9" w:rsidRDefault="00A00462" w:rsidP="001C43D9">
      <w:pPr>
        <w:pStyle w:val="a4"/>
        <w:shd w:val="clear" w:color="auto" w:fill="auto"/>
        <w:spacing w:after="0" w:line="240" w:lineRule="auto"/>
        <w:ind w:right="609" w:firstLine="284"/>
      </w:pPr>
    </w:p>
    <w:p w:rsidR="00FD78C5" w:rsidRPr="001C43D9" w:rsidRDefault="00FD78C5" w:rsidP="001C43D9">
      <w:pPr>
        <w:pStyle w:val="a4"/>
        <w:shd w:val="clear" w:color="auto" w:fill="auto"/>
        <w:spacing w:after="0" w:line="240" w:lineRule="auto"/>
        <w:ind w:right="609" w:firstLine="284"/>
        <w:jc w:val="center"/>
      </w:pPr>
    </w:p>
    <w:p w:rsidR="00584D6D" w:rsidRPr="001C43D9" w:rsidRDefault="00584D6D" w:rsidP="001C43D9">
      <w:pPr>
        <w:pStyle w:val="a4"/>
        <w:shd w:val="clear" w:color="auto" w:fill="auto"/>
        <w:spacing w:after="0" w:line="240" w:lineRule="auto"/>
        <w:ind w:right="609" w:firstLine="284"/>
        <w:jc w:val="center"/>
      </w:pPr>
    </w:p>
    <w:p w:rsidR="00FD78C5" w:rsidRPr="001C43D9" w:rsidRDefault="00FD78C5" w:rsidP="001C43D9">
      <w:pPr>
        <w:pStyle w:val="a4"/>
        <w:shd w:val="clear" w:color="auto" w:fill="auto"/>
        <w:spacing w:after="0" w:line="240" w:lineRule="auto"/>
        <w:ind w:right="609" w:firstLine="284"/>
      </w:pPr>
    </w:p>
    <w:p w:rsidR="006805F0" w:rsidRPr="001C43D9" w:rsidRDefault="006805F0" w:rsidP="001C43D9">
      <w:pPr>
        <w:pStyle w:val="a4"/>
        <w:shd w:val="clear" w:color="auto" w:fill="auto"/>
        <w:spacing w:after="0" w:line="240" w:lineRule="auto"/>
        <w:ind w:right="609" w:firstLine="284"/>
        <w:jc w:val="center"/>
      </w:pPr>
    </w:p>
    <w:p w:rsidR="006805F0" w:rsidRPr="001C43D9" w:rsidRDefault="006805F0" w:rsidP="001C43D9">
      <w:pPr>
        <w:pStyle w:val="a4"/>
        <w:shd w:val="clear" w:color="auto" w:fill="auto"/>
        <w:spacing w:after="0" w:line="240" w:lineRule="auto"/>
        <w:ind w:right="609" w:firstLine="284"/>
        <w:jc w:val="center"/>
      </w:pPr>
    </w:p>
    <w:p w:rsidR="006805F0" w:rsidRPr="001C43D9" w:rsidRDefault="006805F0" w:rsidP="001C43D9">
      <w:pPr>
        <w:pStyle w:val="a4"/>
        <w:shd w:val="clear" w:color="auto" w:fill="auto"/>
        <w:spacing w:after="0" w:line="240" w:lineRule="auto"/>
        <w:ind w:right="609" w:firstLine="284"/>
        <w:jc w:val="center"/>
      </w:pPr>
    </w:p>
    <w:p w:rsidR="006805F0" w:rsidRPr="001C43D9" w:rsidRDefault="006805F0" w:rsidP="001C43D9">
      <w:pPr>
        <w:pStyle w:val="a4"/>
        <w:shd w:val="clear" w:color="auto" w:fill="auto"/>
        <w:spacing w:after="0" w:line="240" w:lineRule="auto"/>
        <w:ind w:right="609" w:firstLine="284"/>
        <w:jc w:val="center"/>
      </w:pPr>
    </w:p>
    <w:p w:rsidR="006805F0" w:rsidRPr="001C43D9" w:rsidRDefault="006805F0" w:rsidP="001C43D9">
      <w:pPr>
        <w:pStyle w:val="a4"/>
        <w:shd w:val="clear" w:color="auto" w:fill="auto"/>
        <w:spacing w:after="0" w:line="240" w:lineRule="auto"/>
        <w:ind w:right="609" w:firstLine="284"/>
        <w:jc w:val="center"/>
      </w:pPr>
    </w:p>
    <w:p w:rsidR="006805F0" w:rsidRPr="001C43D9" w:rsidRDefault="006805F0" w:rsidP="001C43D9">
      <w:pPr>
        <w:pStyle w:val="a4"/>
        <w:shd w:val="clear" w:color="auto" w:fill="auto"/>
        <w:spacing w:after="0" w:line="240" w:lineRule="auto"/>
        <w:ind w:right="609" w:firstLine="284"/>
        <w:jc w:val="center"/>
      </w:pPr>
    </w:p>
    <w:p w:rsidR="00EB1411" w:rsidRPr="001C43D9" w:rsidRDefault="00EB1411" w:rsidP="001C43D9">
      <w:pPr>
        <w:pStyle w:val="a4"/>
        <w:shd w:val="clear" w:color="auto" w:fill="auto"/>
        <w:spacing w:after="0" w:line="240" w:lineRule="auto"/>
        <w:ind w:right="609" w:firstLine="284"/>
        <w:jc w:val="center"/>
      </w:pPr>
      <w:r w:rsidRPr="001C43D9">
        <w:t>ИНСТРУКЦИЯ</w:t>
      </w:r>
    </w:p>
    <w:p w:rsidR="00FD78C5" w:rsidRPr="001C43D9" w:rsidRDefault="00EB1411" w:rsidP="001C43D9">
      <w:pPr>
        <w:pStyle w:val="a4"/>
        <w:shd w:val="clear" w:color="auto" w:fill="auto"/>
        <w:spacing w:after="0" w:line="240" w:lineRule="auto"/>
        <w:ind w:right="609" w:firstLine="284"/>
        <w:jc w:val="center"/>
        <w:rPr>
          <w:color w:val="000000"/>
        </w:rPr>
      </w:pPr>
      <w:r w:rsidRPr="001C43D9">
        <w:rPr>
          <w:color w:val="000000"/>
        </w:rPr>
        <w:t xml:space="preserve">по применению Оридэрмила </w:t>
      </w:r>
    </w:p>
    <w:p w:rsidR="00EB1411" w:rsidRPr="001C43D9" w:rsidRDefault="00EB1411" w:rsidP="001C43D9">
      <w:pPr>
        <w:pStyle w:val="a4"/>
        <w:shd w:val="clear" w:color="auto" w:fill="auto"/>
        <w:spacing w:after="0" w:line="240" w:lineRule="auto"/>
        <w:ind w:right="609" w:firstLine="284"/>
        <w:jc w:val="center"/>
        <w:rPr>
          <w:color w:val="000000"/>
        </w:rPr>
      </w:pPr>
      <w:r w:rsidRPr="001C43D9">
        <w:rPr>
          <w:color w:val="000000"/>
        </w:rPr>
        <w:t xml:space="preserve">для лечения </w:t>
      </w:r>
      <w:proofErr w:type="spellStart"/>
      <w:r w:rsidR="00FE1A75" w:rsidRPr="001C43D9">
        <w:rPr>
          <w:color w:val="000000"/>
        </w:rPr>
        <w:t>от</w:t>
      </w:r>
      <w:r w:rsidR="005A2F61" w:rsidRPr="001C43D9">
        <w:rPr>
          <w:color w:val="000000"/>
        </w:rPr>
        <w:t>одектоза</w:t>
      </w:r>
      <w:proofErr w:type="spellEnd"/>
      <w:r w:rsidR="00FE1A75" w:rsidRPr="001C43D9">
        <w:rPr>
          <w:color w:val="000000"/>
        </w:rPr>
        <w:t xml:space="preserve"> </w:t>
      </w:r>
      <w:r w:rsidRPr="001C43D9">
        <w:rPr>
          <w:color w:val="000000"/>
        </w:rPr>
        <w:t>у собак и</w:t>
      </w:r>
      <w:r w:rsidR="00EA62D6" w:rsidRPr="001C43D9">
        <w:rPr>
          <w:color w:val="000000"/>
        </w:rPr>
        <w:t xml:space="preserve"> </w:t>
      </w:r>
      <w:r w:rsidRPr="001C43D9">
        <w:rPr>
          <w:color w:val="000000"/>
        </w:rPr>
        <w:t>кошек</w:t>
      </w:r>
    </w:p>
    <w:p w:rsidR="00BD1416" w:rsidRDefault="00BD1416" w:rsidP="00BA274D">
      <w:pPr>
        <w:pStyle w:val="a4"/>
        <w:shd w:val="clear" w:color="auto" w:fill="auto"/>
        <w:spacing w:after="0" w:line="240" w:lineRule="auto"/>
        <w:ind w:right="609" w:firstLine="284"/>
        <w:jc w:val="center"/>
        <w:rPr>
          <w:color w:val="000000"/>
        </w:rPr>
      </w:pPr>
    </w:p>
    <w:p w:rsidR="00EB1411" w:rsidRPr="001C43D9" w:rsidRDefault="00C43C2C" w:rsidP="00DF5F75">
      <w:pPr>
        <w:pStyle w:val="a4"/>
        <w:shd w:val="clear" w:color="auto" w:fill="auto"/>
        <w:spacing w:after="0" w:line="240" w:lineRule="auto"/>
        <w:ind w:right="609" w:firstLine="284"/>
        <w:jc w:val="center"/>
      </w:pPr>
      <w:r w:rsidRPr="001C43D9">
        <w:t>(организация-разработчик</w:t>
      </w:r>
      <w:r w:rsidR="00A2181E" w:rsidRPr="001C43D9">
        <w:t>:</w:t>
      </w:r>
      <w:r w:rsidR="00DF5F75">
        <w:t xml:space="preserve"> </w:t>
      </w:r>
      <w:r w:rsidR="00DF5F75" w:rsidRPr="00A44EA9">
        <w:rPr>
          <w:spacing w:val="4"/>
        </w:rPr>
        <w:t>ВЕТОКИНОЛ С.А., Маньи</w:t>
      </w:r>
      <w:r w:rsidR="00DF5F75" w:rsidRPr="00DF5F75">
        <w:rPr>
          <w:spacing w:val="4"/>
        </w:rPr>
        <w:t>-</w:t>
      </w:r>
      <w:r w:rsidR="00DF5F75" w:rsidRPr="00A44EA9">
        <w:rPr>
          <w:spacing w:val="4"/>
        </w:rPr>
        <w:t>Вернуа</w:t>
      </w:r>
      <w:r w:rsidR="00DF5F75" w:rsidRPr="00DF5F75">
        <w:rPr>
          <w:spacing w:val="4"/>
        </w:rPr>
        <w:t xml:space="preserve"> 70200 </w:t>
      </w:r>
      <w:r w:rsidR="00DF5F75" w:rsidRPr="00A44EA9">
        <w:rPr>
          <w:spacing w:val="4"/>
        </w:rPr>
        <w:t>Люр</w:t>
      </w:r>
      <w:r w:rsidR="00DF5F75" w:rsidRPr="00DF5F75">
        <w:rPr>
          <w:spacing w:val="4"/>
        </w:rPr>
        <w:t xml:space="preserve">, </w:t>
      </w:r>
      <w:r w:rsidR="00DF5F75" w:rsidRPr="00A44EA9">
        <w:rPr>
          <w:spacing w:val="4"/>
        </w:rPr>
        <w:t>Франция</w:t>
      </w:r>
      <w:r w:rsidR="00DF5F75" w:rsidRPr="00DF5F75">
        <w:rPr>
          <w:spacing w:val="4"/>
        </w:rPr>
        <w:t>/</w:t>
      </w:r>
      <w:r w:rsidR="0028320C" w:rsidRPr="001C43D9">
        <w:rPr>
          <w:lang w:eastAsia="en-US"/>
        </w:rPr>
        <w:t>VETOQUINOL</w:t>
      </w:r>
      <w:r w:rsidR="007B167C" w:rsidRPr="001C43D9">
        <w:rPr>
          <w:lang w:eastAsia="en-US"/>
        </w:rPr>
        <w:t xml:space="preserve"> S. A.</w:t>
      </w:r>
      <w:r w:rsidR="00DF5F75">
        <w:rPr>
          <w:lang w:eastAsia="en-US"/>
        </w:rPr>
        <w:t xml:space="preserve"> </w:t>
      </w:r>
      <w:r w:rsidR="00BA274D" w:rsidRPr="001C43D9">
        <w:rPr>
          <w:lang w:eastAsia="en-US"/>
        </w:rPr>
        <w:t>Magny-Vernois 70200 Lure, France</w:t>
      </w:r>
      <w:r w:rsidR="0026066E" w:rsidRPr="001C43D9">
        <w:t>)</w:t>
      </w:r>
    </w:p>
    <w:p w:rsidR="00A00462" w:rsidRPr="001C43D9" w:rsidRDefault="00A00462" w:rsidP="001C43D9">
      <w:pPr>
        <w:pStyle w:val="a4"/>
        <w:shd w:val="clear" w:color="auto" w:fill="auto"/>
        <w:spacing w:after="0" w:line="240" w:lineRule="auto"/>
        <w:ind w:right="609" w:firstLine="284"/>
      </w:pPr>
    </w:p>
    <w:p w:rsidR="00401722" w:rsidRPr="001C43D9" w:rsidRDefault="00EB1411" w:rsidP="001C43D9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left="0" w:right="609" w:firstLine="284"/>
        <w:jc w:val="center"/>
      </w:pPr>
      <w:r w:rsidRPr="001C43D9">
        <w:t>Общие сведения</w:t>
      </w:r>
    </w:p>
    <w:p w:rsidR="00EB1411" w:rsidRPr="001C43D9" w:rsidRDefault="006436DF" w:rsidP="001C43D9">
      <w:pPr>
        <w:pStyle w:val="a4"/>
        <w:shd w:val="clear" w:color="auto" w:fill="auto"/>
        <w:tabs>
          <w:tab w:val="left" w:pos="911"/>
        </w:tabs>
        <w:spacing w:after="0" w:line="240" w:lineRule="auto"/>
        <w:ind w:right="-7" w:firstLine="284"/>
        <w:jc w:val="both"/>
      </w:pPr>
      <w:r w:rsidRPr="001C43D9">
        <w:t>1.</w:t>
      </w:r>
      <w:r w:rsidR="00EB1411" w:rsidRPr="001C43D9">
        <w:t xml:space="preserve">Торговое наименование лекарственного препарата: Оридэрмил </w:t>
      </w:r>
      <w:r w:rsidR="00EB1411" w:rsidRPr="001C43D9">
        <w:rPr>
          <w:lang w:eastAsia="en-US"/>
        </w:rPr>
        <w:t>(</w:t>
      </w:r>
      <w:r w:rsidR="00EB1411" w:rsidRPr="001C43D9">
        <w:rPr>
          <w:lang w:val="en-US" w:eastAsia="en-US"/>
        </w:rPr>
        <w:t>Oridermyl</w:t>
      </w:r>
      <w:r w:rsidR="005238CC" w:rsidRPr="005238CC">
        <w:rPr>
          <w:lang w:eastAsia="en-US"/>
        </w:rPr>
        <w:t>®</w:t>
      </w:r>
      <w:r w:rsidR="00EB1411" w:rsidRPr="001C43D9">
        <w:rPr>
          <w:lang w:eastAsia="en-US"/>
        </w:rPr>
        <w:t>).</w:t>
      </w:r>
    </w:p>
    <w:p w:rsidR="00EB1411" w:rsidRPr="001C43D9" w:rsidRDefault="00EB1411" w:rsidP="001C43D9">
      <w:pPr>
        <w:pStyle w:val="a4"/>
        <w:shd w:val="clear" w:color="auto" w:fill="auto"/>
        <w:spacing w:after="0" w:line="240" w:lineRule="auto"/>
        <w:ind w:right="-7" w:firstLine="284"/>
        <w:jc w:val="both"/>
      </w:pPr>
      <w:r w:rsidRPr="001C43D9">
        <w:t>Международно</w:t>
      </w:r>
      <w:r w:rsidR="00BC3716">
        <w:t xml:space="preserve">е непатентованное наименование: </w:t>
      </w:r>
      <w:proofErr w:type="spellStart"/>
      <w:r w:rsidR="005249DC" w:rsidRPr="001C43D9">
        <w:t>перметрин</w:t>
      </w:r>
      <w:proofErr w:type="spellEnd"/>
      <w:r w:rsidR="005249DC">
        <w:t>,</w:t>
      </w:r>
      <w:r w:rsidR="005249DC" w:rsidRPr="001C43D9">
        <w:t xml:space="preserve"> </w:t>
      </w:r>
      <w:proofErr w:type="spellStart"/>
      <w:r w:rsidRPr="001C43D9">
        <w:t>неомицин</w:t>
      </w:r>
      <w:proofErr w:type="spellEnd"/>
      <w:r w:rsidR="00405F0D" w:rsidRPr="001C43D9">
        <w:t xml:space="preserve">, </w:t>
      </w:r>
      <w:proofErr w:type="spellStart"/>
      <w:r w:rsidR="00405F0D" w:rsidRPr="001C43D9">
        <w:t>нистатин</w:t>
      </w:r>
      <w:proofErr w:type="spellEnd"/>
      <w:r w:rsidR="00405F0D" w:rsidRPr="001C43D9">
        <w:t xml:space="preserve">, </w:t>
      </w:r>
      <w:proofErr w:type="spellStart"/>
      <w:r w:rsidR="005249DC">
        <w:t>триамцинолон</w:t>
      </w:r>
      <w:proofErr w:type="spellEnd"/>
      <w:r w:rsidRPr="001C43D9">
        <w:t>.</w:t>
      </w:r>
    </w:p>
    <w:p w:rsidR="00EB1411" w:rsidRPr="001C43D9" w:rsidRDefault="006436DF" w:rsidP="001C43D9">
      <w:pPr>
        <w:pStyle w:val="a4"/>
        <w:shd w:val="clear" w:color="auto" w:fill="auto"/>
        <w:tabs>
          <w:tab w:val="left" w:pos="834"/>
          <w:tab w:val="left" w:pos="1134"/>
          <w:tab w:val="left" w:pos="9349"/>
        </w:tabs>
        <w:spacing w:after="0" w:line="240" w:lineRule="auto"/>
        <w:ind w:right="-7" w:firstLine="284"/>
        <w:jc w:val="both"/>
      </w:pPr>
      <w:r w:rsidRPr="001C43D9">
        <w:t>2.</w:t>
      </w:r>
      <w:r w:rsidR="00F43F8F">
        <w:t xml:space="preserve"> </w:t>
      </w:r>
      <w:r w:rsidR="00EB1411" w:rsidRPr="001C43D9">
        <w:t>Лекарственная форма: мазь</w:t>
      </w:r>
      <w:r w:rsidR="00C43C2C" w:rsidRPr="001C43D9">
        <w:t xml:space="preserve"> для</w:t>
      </w:r>
      <w:r w:rsidR="00DD32DA" w:rsidRPr="001C43D9">
        <w:t xml:space="preserve"> аурикулярного </w:t>
      </w:r>
      <w:r w:rsidR="00C43C2C" w:rsidRPr="001C43D9">
        <w:t>применения</w:t>
      </w:r>
      <w:r w:rsidR="00EB1411" w:rsidRPr="001C43D9">
        <w:t>.</w:t>
      </w:r>
    </w:p>
    <w:p w:rsidR="00EB1411" w:rsidRPr="001C43D9" w:rsidRDefault="005A2F61" w:rsidP="001C43D9">
      <w:pPr>
        <w:pStyle w:val="a4"/>
        <w:shd w:val="clear" w:color="auto" w:fill="auto"/>
        <w:spacing w:after="0" w:line="240" w:lineRule="auto"/>
        <w:ind w:right="-7" w:firstLine="284"/>
        <w:jc w:val="both"/>
      </w:pPr>
      <w:r w:rsidRPr="001C43D9">
        <w:rPr>
          <w:rFonts w:eastAsia="Times New Roman"/>
          <w:bCs/>
        </w:rPr>
        <w:t xml:space="preserve">Оридэрмил в 1 г в качестве действующих веществ содержит: </w:t>
      </w:r>
      <w:proofErr w:type="spellStart"/>
      <w:r w:rsidRPr="001C43D9">
        <w:rPr>
          <w:rFonts w:eastAsia="Times New Roman"/>
          <w:bCs/>
        </w:rPr>
        <w:t>перметрин</w:t>
      </w:r>
      <w:proofErr w:type="spellEnd"/>
      <w:r w:rsidRPr="001C43D9">
        <w:rPr>
          <w:rFonts w:eastAsia="Times New Roman"/>
          <w:bCs/>
        </w:rPr>
        <w:t xml:space="preserve"> - 10 мг, </w:t>
      </w:r>
      <w:proofErr w:type="spellStart"/>
      <w:r w:rsidRPr="001C43D9">
        <w:rPr>
          <w:rFonts w:eastAsia="Times New Roman"/>
          <w:bCs/>
        </w:rPr>
        <w:t>неомицина</w:t>
      </w:r>
      <w:proofErr w:type="spellEnd"/>
      <w:r w:rsidRPr="001C43D9">
        <w:rPr>
          <w:rFonts w:eastAsia="Times New Roman"/>
          <w:bCs/>
        </w:rPr>
        <w:t xml:space="preserve"> сульфат </w:t>
      </w:r>
      <w:r w:rsidR="006436DF" w:rsidRPr="001C43D9">
        <w:rPr>
          <w:rFonts w:eastAsia="Times New Roman"/>
          <w:bCs/>
        </w:rPr>
        <w:t>–</w:t>
      </w:r>
      <w:r w:rsidRPr="001C43D9">
        <w:rPr>
          <w:rFonts w:eastAsia="Times New Roman"/>
          <w:bCs/>
        </w:rPr>
        <w:t xml:space="preserve"> </w:t>
      </w:r>
      <w:r w:rsidR="006436DF" w:rsidRPr="001C43D9">
        <w:rPr>
          <w:rFonts w:eastAsia="Times New Roman"/>
          <w:bCs/>
        </w:rPr>
        <w:t>5,145</w:t>
      </w:r>
      <w:r w:rsidRPr="001C43D9">
        <w:rPr>
          <w:rFonts w:eastAsia="Times New Roman"/>
          <w:bCs/>
        </w:rPr>
        <w:t xml:space="preserve"> мг, </w:t>
      </w:r>
      <w:proofErr w:type="spellStart"/>
      <w:r w:rsidRPr="001C43D9">
        <w:rPr>
          <w:rFonts w:eastAsia="Times New Roman"/>
          <w:bCs/>
        </w:rPr>
        <w:t>нистатин</w:t>
      </w:r>
      <w:proofErr w:type="spellEnd"/>
      <w:r w:rsidRPr="001C43D9">
        <w:rPr>
          <w:rFonts w:eastAsia="Times New Roman"/>
          <w:bCs/>
        </w:rPr>
        <w:t xml:space="preserve"> – 100 000 ME, </w:t>
      </w:r>
      <w:proofErr w:type="spellStart"/>
      <w:r w:rsidRPr="001C43D9">
        <w:rPr>
          <w:rFonts w:eastAsia="Times New Roman"/>
          <w:bCs/>
        </w:rPr>
        <w:t>триамцинолона</w:t>
      </w:r>
      <w:proofErr w:type="spellEnd"/>
      <w:r w:rsidRPr="001C43D9">
        <w:rPr>
          <w:rFonts w:eastAsia="Times New Roman"/>
          <w:bCs/>
        </w:rPr>
        <w:t xml:space="preserve"> </w:t>
      </w:r>
      <w:proofErr w:type="spellStart"/>
      <w:r w:rsidRPr="001C43D9">
        <w:rPr>
          <w:rFonts w:eastAsia="Times New Roman"/>
          <w:bCs/>
        </w:rPr>
        <w:t>ацетонид</w:t>
      </w:r>
      <w:proofErr w:type="spellEnd"/>
      <w:r w:rsidRPr="001C43D9">
        <w:rPr>
          <w:rFonts w:eastAsia="Times New Roman"/>
          <w:bCs/>
        </w:rPr>
        <w:t xml:space="preserve"> - 1 мг, а в качестве вспомогательных веществ: полиэтиленовый воск</w:t>
      </w:r>
      <w:r w:rsidR="0016043B">
        <w:rPr>
          <w:rFonts w:eastAsia="Times New Roman"/>
          <w:bCs/>
        </w:rPr>
        <w:t xml:space="preserve"> и</w:t>
      </w:r>
      <w:r w:rsidRPr="001C43D9">
        <w:rPr>
          <w:rFonts w:eastAsia="Times New Roman"/>
          <w:bCs/>
        </w:rPr>
        <w:t xml:space="preserve"> жидкий парафин - до 1 г</w:t>
      </w:r>
      <w:r w:rsidR="00EB1411" w:rsidRPr="001C43D9">
        <w:t>.</w:t>
      </w:r>
    </w:p>
    <w:p w:rsidR="00BA274D" w:rsidRDefault="00BA274D" w:rsidP="00BA274D">
      <w:pPr>
        <w:ind w:right="-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43F8F">
        <w:rPr>
          <w:rFonts w:ascii="Times New Roman" w:hAnsi="Times New Roman" w:cs="Times New Roman"/>
        </w:rPr>
        <w:t xml:space="preserve"> </w:t>
      </w:r>
      <w:r w:rsidR="00A75B4A" w:rsidRPr="001C43D9">
        <w:rPr>
          <w:rFonts w:ascii="Times New Roman" w:hAnsi="Times New Roman" w:cs="Times New Roman"/>
        </w:rPr>
        <w:t xml:space="preserve">По внешнему виду Оридэрмил представляет собой мазь бледно-желтого цвета, без запаха. </w:t>
      </w:r>
    </w:p>
    <w:p w:rsidR="00BA274D" w:rsidRPr="001C43D9" w:rsidRDefault="00BA274D" w:rsidP="00BA274D">
      <w:pPr>
        <w:ind w:right="-7" w:firstLine="284"/>
        <w:jc w:val="both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</w:rPr>
        <w:t xml:space="preserve">Срок годности </w:t>
      </w:r>
      <w:proofErr w:type="spellStart"/>
      <w:r w:rsidRPr="001C43D9">
        <w:rPr>
          <w:rFonts w:ascii="Times New Roman" w:hAnsi="Times New Roman" w:cs="Times New Roman"/>
        </w:rPr>
        <w:t>Оридэрмила</w:t>
      </w:r>
      <w:proofErr w:type="spellEnd"/>
      <w:r w:rsidRPr="001C43D9">
        <w:rPr>
          <w:rFonts w:ascii="Times New Roman" w:hAnsi="Times New Roman" w:cs="Times New Roman"/>
        </w:rPr>
        <w:t xml:space="preserve"> при соблюдении условий хранения в закрытой упаковке производителя – </w:t>
      </w:r>
      <w:r w:rsidR="0039779E">
        <w:rPr>
          <w:rFonts w:ascii="Times New Roman" w:hAnsi="Times New Roman" w:cs="Times New Roman"/>
        </w:rPr>
        <w:t>36</w:t>
      </w:r>
      <w:r w:rsidRPr="001C43D9">
        <w:rPr>
          <w:rFonts w:ascii="Times New Roman" w:hAnsi="Times New Roman" w:cs="Times New Roman"/>
        </w:rPr>
        <w:t xml:space="preserve"> месяцев со дня производства, после первого вскрытия упаковки (тубы) – 28 дней. </w:t>
      </w:r>
    </w:p>
    <w:p w:rsidR="00BA274D" w:rsidRPr="001C43D9" w:rsidRDefault="00BA274D" w:rsidP="00BA274D">
      <w:pPr>
        <w:ind w:right="-7" w:firstLine="284"/>
        <w:jc w:val="both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</w:rPr>
        <w:t>Запрещается применять Оридэрмил по истечении срока годности.</w:t>
      </w:r>
    </w:p>
    <w:p w:rsidR="006805F0" w:rsidRPr="001C43D9" w:rsidRDefault="00BA274D" w:rsidP="001C43D9">
      <w:pPr>
        <w:pStyle w:val="a4"/>
        <w:shd w:val="clear" w:color="auto" w:fill="auto"/>
        <w:tabs>
          <w:tab w:val="left" w:pos="933"/>
        </w:tabs>
        <w:spacing w:after="0" w:line="240" w:lineRule="auto"/>
        <w:ind w:right="-7" w:firstLine="284"/>
        <w:jc w:val="both"/>
        <w:rPr>
          <w:color w:val="000000"/>
        </w:rPr>
      </w:pPr>
      <w:r>
        <w:t>4</w:t>
      </w:r>
      <w:r w:rsidR="006436DF" w:rsidRPr="001C43D9">
        <w:t>.</w:t>
      </w:r>
      <w:r w:rsidR="00A75B4A" w:rsidRPr="001C43D9">
        <w:t xml:space="preserve"> </w:t>
      </w:r>
      <w:r w:rsidR="006805F0" w:rsidRPr="001C43D9">
        <w:rPr>
          <w:color w:val="000000"/>
        </w:rPr>
        <w:t xml:space="preserve">Оридэрмил выпускают расфасованным по 10 г и 30 г </w:t>
      </w:r>
      <w:r w:rsidR="0026066E" w:rsidRPr="001C43D9">
        <w:rPr>
          <w:color w:val="000000"/>
        </w:rPr>
        <w:t xml:space="preserve">поштучно </w:t>
      </w:r>
      <w:r w:rsidR="006805F0" w:rsidRPr="001C43D9">
        <w:rPr>
          <w:color w:val="000000"/>
        </w:rPr>
        <w:t xml:space="preserve">в алюминиевые тубы, </w:t>
      </w:r>
      <w:r w:rsidR="006805F0" w:rsidRPr="001C43D9">
        <w:rPr>
          <w:bCs/>
          <w:color w:val="000000"/>
        </w:rPr>
        <w:t xml:space="preserve">закрытые </w:t>
      </w:r>
      <w:r w:rsidR="0026066E" w:rsidRPr="001C43D9">
        <w:rPr>
          <w:bCs/>
          <w:color w:val="000000"/>
        </w:rPr>
        <w:t>навинчивающимися</w:t>
      </w:r>
      <w:r w:rsidR="006805F0" w:rsidRPr="001C43D9">
        <w:rPr>
          <w:bCs/>
          <w:color w:val="000000"/>
        </w:rPr>
        <w:t xml:space="preserve"> крышками и упакованные в картонные коробки</w:t>
      </w:r>
      <w:r w:rsidR="00944301" w:rsidRPr="001C43D9">
        <w:rPr>
          <w:bCs/>
          <w:color w:val="000000"/>
        </w:rPr>
        <w:t xml:space="preserve"> в комплекте с 1 канюлей из поливинилхлорида</w:t>
      </w:r>
      <w:r w:rsidR="006805F0" w:rsidRPr="001C43D9">
        <w:rPr>
          <w:color w:val="000000"/>
        </w:rPr>
        <w:t>. Каждую упаковку снабжают инструкцией по применению</w:t>
      </w:r>
      <w:r w:rsidR="0026066E" w:rsidRPr="001C43D9">
        <w:rPr>
          <w:color w:val="000000"/>
        </w:rPr>
        <w:t xml:space="preserve"> препарата</w:t>
      </w:r>
      <w:r w:rsidR="006805F0" w:rsidRPr="001C43D9">
        <w:rPr>
          <w:color w:val="000000"/>
        </w:rPr>
        <w:t xml:space="preserve">. </w:t>
      </w:r>
    </w:p>
    <w:p w:rsidR="00A75B4A" w:rsidRPr="001C43D9" w:rsidRDefault="00BA274D" w:rsidP="001C43D9">
      <w:pPr>
        <w:ind w:right="-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75B4A" w:rsidRPr="001C43D9">
        <w:rPr>
          <w:rFonts w:ascii="Times New Roman" w:hAnsi="Times New Roman" w:cs="Times New Roman"/>
        </w:rPr>
        <w:t xml:space="preserve">. Оридэрмил хранят в закрытой упаковке производителя, отдельно от продуктов питания и кормов, в сухом, защищенном от прямых солнечных лучей месте, при температуре от 15°С до 25°С. </w:t>
      </w:r>
    </w:p>
    <w:p w:rsidR="00A75B4A" w:rsidRPr="001C43D9" w:rsidRDefault="00BA274D" w:rsidP="001C43D9">
      <w:pPr>
        <w:ind w:right="-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5B4A" w:rsidRPr="001C43D9">
        <w:rPr>
          <w:rFonts w:ascii="Times New Roman" w:hAnsi="Times New Roman" w:cs="Times New Roman"/>
        </w:rPr>
        <w:t>. Оридэрмил следует хранить в местах, недоступных для детей.</w:t>
      </w:r>
    </w:p>
    <w:p w:rsidR="00266604" w:rsidRDefault="00BA274D" w:rsidP="001C43D9">
      <w:pPr>
        <w:ind w:right="-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43F8F">
        <w:rPr>
          <w:rFonts w:ascii="Times New Roman" w:hAnsi="Times New Roman" w:cs="Times New Roman"/>
        </w:rPr>
        <w:t xml:space="preserve">. </w:t>
      </w:r>
      <w:r w:rsidR="00A75B4A" w:rsidRPr="001C43D9">
        <w:rPr>
          <w:rFonts w:ascii="Times New Roman" w:hAnsi="Times New Roman" w:cs="Times New Roman"/>
        </w:rPr>
        <w:t>Неиспользованный лекарственный препарат утилизируют в соответствии с требованиями законодательства.</w:t>
      </w:r>
    </w:p>
    <w:p w:rsidR="00BA274D" w:rsidRPr="001C43D9" w:rsidRDefault="00BA274D" w:rsidP="001C43D9">
      <w:pPr>
        <w:ind w:right="-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Условия отпуска: без рецепта ветеринарного врача.</w:t>
      </w:r>
    </w:p>
    <w:p w:rsidR="00A75B4A" w:rsidRPr="001C43D9" w:rsidRDefault="00A75B4A" w:rsidP="001C43D9">
      <w:pPr>
        <w:ind w:right="-7" w:firstLine="284"/>
        <w:jc w:val="center"/>
        <w:rPr>
          <w:rFonts w:ascii="Times New Roman" w:hAnsi="Times New Roman" w:cs="Times New Roman"/>
        </w:rPr>
      </w:pPr>
    </w:p>
    <w:p w:rsidR="00A75B4A" w:rsidRPr="001C43D9" w:rsidRDefault="00A75B4A" w:rsidP="001C43D9">
      <w:pPr>
        <w:ind w:right="-7" w:firstLine="284"/>
        <w:jc w:val="center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  <w:lang w:val="en-US"/>
        </w:rPr>
        <w:t>II</w:t>
      </w:r>
      <w:r w:rsidRPr="001C43D9">
        <w:rPr>
          <w:rFonts w:ascii="Times New Roman" w:hAnsi="Times New Roman" w:cs="Times New Roman"/>
        </w:rPr>
        <w:t>. Фармакологические свойства</w:t>
      </w:r>
    </w:p>
    <w:p w:rsidR="00A75B4A" w:rsidRPr="001C43D9" w:rsidRDefault="005314E2" w:rsidP="001C43D9">
      <w:pPr>
        <w:pStyle w:val="a4"/>
        <w:spacing w:after="0"/>
        <w:ind w:right="-7" w:firstLine="284"/>
        <w:jc w:val="both"/>
      </w:pPr>
      <w:r>
        <w:t>9</w:t>
      </w:r>
      <w:r w:rsidR="00A75B4A" w:rsidRPr="001C43D9">
        <w:t xml:space="preserve">. </w:t>
      </w:r>
      <w:r w:rsidR="006805F0" w:rsidRPr="001C43D9">
        <w:rPr>
          <w:rFonts w:eastAsia="Times New Roman"/>
          <w:bCs/>
        </w:rPr>
        <w:t>Оридэрмил относится к комбинированным</w:t>
      </w:r>
      <w:r w:rsidR="0026066E" w:rsidRPr="001C43D9">
        <w:rPr>
          <w:rFonts w:eastAsia="Times New Roman"/>
          <w:bCs/>
        </w:rPr>
        <w:t xml:space="preserve"> лекарственным препаратам </w:t>
      </w:r>
      <w:r w:rsidR="006805F0" w:rsidRPr="001C43D9">
        <w:rPr>
          <w:rFonts w:eastAsia="Times New Roman"/>
          <w:bCs/>
        </w:rPr>
        <w:t>для аурикулярного применения</w:t>
      </w:r>
      <w:r w:rsidR="00A75B4A" w:rsidRPr="001C43D9">
        <w:t xml:space="preserve">. </w:t>
      </w:r>
    </w:p>
    <w:p w:rsidR="0026066E" w:rsidRPr="001C43D9" w:rsidRDefault="005314E2" w:rsidP="001C43D9">
      <w:pPr>
        <w:pStyle w:val="a4"/>
        <w:spacing w:after="0"/>
        <w:ind w:right="-7" w:firstLine="284"/>
        <w:jc w:val="both"/>
      </w:pPr>
      <w:r>
        <w:t xml:space="preserve">10. </w:t>
      </w:r>
      <w:r w:rsidR="0026066E" w:rsidRPr="001C43D9">
        <w:t>Благодаря комбинации активных компонентов с разным механизмом действия,</w:t>
      </w:r>
      <w:r w:rsidR="0026066E" w:rsidRPr="001C43D9">
        <w:rPr>
          <w:i/>
        </w:rPr>
        <w:t xml:space="preserve"> </w:t>
      </w:r>
      <w:r w:rsidR="0026066E" w:rsidRPr="001C43D9">
        <w:t xml:space="preserve">препарат обладает широким спектром антимикробной, </w:t>
      </w:r>
      <w:proofErr w:type="spellStart"/>
      <w:r w:rsidR="0026066E" w:rsidRPr="001C43D9">
        <w:t>акарицидной</w:t>
      </w:r>
      <w:proofErr w:type="spellEnd"/>
      <w:r w:rsidR="0026066E" w:rsidRPr="001C43D9">
        <w:t>, противогрибковой активности, оказывает противовоспалительное действие.</w:t>
      </w:r>
    </w:p>
    <w:p w:rsidR="0026066E" w:rsidRPr="001C43D9" w:rsidRDefault="0026066E" w:rsidP="001C43D9">
      <w:pPr>
        <w:pStyle w:val="ad"/>
        <w:tabs>
          <w:tab w:val="left" w:pos="9072"/>
        </w:tabs>
        <w:spacing w:after="0"/>
        <w:ind w:left="0" w:right="-1" w:firstLine="284"/>
        <w:jc w:val="both"/>
      </w:pPr>
      <w:proofErr w:type="spellStart"/>
      <w:r w:rsidRPr="001C43D9">
        <w:lastRenderedPageBreak/>
        <w:t>Перметрин</w:t>
      </w:r>
      <w:proofErr w:type="spellEnd"/>
      <w:r w:rsidRPr="001C43D9">
        <w:t xml:space="preserve"> относится к синтетическим </w:t>
      </w:r>
      <w:proofErr w:type="spellStart"/>
      <w:r w:rsidRPr="001C43D9">
        <w:t>пиретроидам</w:t>
      </w:r>
      <w:proofErr w:type="spellEnd"/>
      <w:r w:rsidRPr="001C43D9">
        <w:t xml:space="preserve">. Механизм действия </w:t>
      </w:r>
      <w:proofErr w:type="spellStart"/>
      <w:r w:rsidRPr="001C43D9">
        <w:t>перметрина</w:t>
      </w:r>
      <w:proofErr w:type="spellEnd"/>
      <w:r w:rsidRPr="001C43D9">
        <w:t xml:space="preserve"> заключается в нарушении проницаемости натриевых каналов мембран нервных клеток насекомых и клещей, оказывая тем самым акарицидное действие.</w:t>
      </w:r>
    </w:p>
    <w:p w:rsidR="00A75B4A" w:rsidRPr="001C43D9" w:rsidRDefault="0026066E" w:rsidP="001C43D9">
      <w:pPr>
        <w:tabs>
          <w:tab w:val="left" w:pos="9072"/>
        </w:tabs>
        <w:ind w:right="-1" w:firstLine="284"/>
        <w:jc w:val="both"/>
        <w:rPr>
          <w:rFonts w:ascii="Times New Roman" w:hAnsi="Times New Roman" w:cs="Times New Roman"/>
        </w:rPr>
      </w:pPr>
      <w:proofErr w:type="spellStart"/>
      <w:r w:rsidRPr="001C43D9">
        <w:rPr>
          <w:rFonts w:ascii="Times New Roman" w:hAnsi="Times New Roman" w:cs="Times New Roman"/>
        </w:rPr>
        <w:t>Неомицина</w:t>
      </w:r>
      <w:proofErr w:type="spellEnd"/>
      <w:r w:rsidRPr="001C43D9">
        <w:rPr>
          <w:rFonts w:ascii="Times New Roman" w:hAnsi="Times New Roman" w:cs="Times New Roman"/>
        </w:rPr>
        <w:t xml:space="preserve"> сульфат </w:t>
      </w:r>
      <w:r w:rsidR="00A75B4A" w:rsidRPr="001C43D9">
        <w:rPr>
          <w:rFonts w:ascii="Times New Roman" w:hAnsi="Times New Roman" w:cs="Times New Roman"/>
        </w:rPr>
        <w:t xml:space="preserve">относится к антибиотикам группы </w:t>
      </w:r>
      <w:proofErr w:type="spellStart"/>
      <w:r w:rsidR="00A75B4A" w:rsidRPr="001C43D9">
        <w:rPr>
          <w:rFonts w:ascii="Times New Roman" w:hAnsi="Times New Roman" w:cs="Times New Roman"/>
        </w:rPr>
        <w:t>аминогликозидов</w:t>
      </w:r>
      <w:proofErr w:type="spellEnd"/>
      <w:r w:rsidR="00A75B4A" w:rsidRPr="001C43D9">
        <w:rPr>
          <w:rFonts w:ascii="Times New Roman" w:hAnsi="Times New Roman" w:cs="Times New Roman"/>
        </w:rPr>
        <w:t xml:space="preserve"> и обладает антимикробным действием в отношении грамположительных и некоторых грамотрицательных микроорганизмов, в том числе: </w:t>
      </w:r>
      <w:r w:rsidR="00A75B4A" w:rsidRPr="001C43D9">
        <w:rPr>
          <w:rFonts w:ascii="Times New Roman" w:hAnsi="Times New Roman" w:cs="Times New Roman"/>
          <w:lang w:val="en-US"/>
        </w:rPr>
        <w:t>Staphylococcus</w:t>
      </w:r>
      <w:r w:rsidR="00A75B4A" w:rsidRPr="001C43D9">
        <w:rPr>
          <w:rFonts w:ascii="Times New Roman" w:hAnsi="Times New Roman" w:cs="Times New Roman"/>
        </w:rPr>
        <w:t xml:space="preserve"> </w:t>
      </w:r>
      <w:proofErr w:type="spellStart"/>
      <w:r w:rsidR="00A75B4A" w:rsidRPr="001C43D9">
        <w:rPr>
          <w:rFonts w:ascii="Times New Roman" w:hAnsi="Times New Roman" w:cs="Times New Roman"/>
          <w:lang w:val="en-US"/>
        </w:rPr>
        <w:t>spp</w:t>
      </w:r>
      <w:proofErr w:type="spellEnd"/>
      <w:r w:rsidR="00A75B4A" w:rsidRPr="001C43D9">
        <w:rPr>
          <w:rFonts w:ascii="Times New Roman" w:hAnsi="Times New Roman" w:cs="Times New Roman"/>
        </w:rPr>
        <w:t xml:space="preserve">., </w:t>
      </w:r>
      <w:r w:rsidR="00A75B4A" w:rsidRPr="001C43D9">
        <w:rPr>
          <w:rFonts w:ascii="Times New Roman" w:hAnsi="Times New Roman" w:cs="Times New Roman"/>
          <w:lang w:val="en-US"/>
        </w:rPr>
        <w:t>Proteus</w:t>
      </w:r>
      <w:r w:rsidR="00A75B4A" w:rsidRPr="001C43D9">
        <w:rPr>
          <w:rFonts w:ascii="Times New Roman" w:hAnsi="Times New Roman" w:cs="Times New Roman"/>
        </w:rPr>
        <w:t xml:space="preserve"> </w:t>
      </w:r>
      <w:proofErr w:type="spellStart"/>
      <w:r w:rsidR="00A75B4A" w:rsidRPr="001C43D9">
        <w:rPr>
          <w:rFonts w:ascii="Times New Roman" w:hAnsi="Times New Roman" w:cs="Times New Roman"/>
          <w:lang w:val="en-US"/>
        </w:rPr>
        <w:t>spp</w:t>
      </w:r>
      <w:proofErr w:type="spellEnd"/>
      <w:r w:rsidR="00A75B4A" w:rsidRPr="001C43D9">
        <w:rPr>
          <w:rFonts w:ascii="Times New Roman" w:hAnsi="Times New Roman" w:cs="Times New Roman"/>
        </w:rPr>
        <w:t xml:space="preserve">., </w:t>
      </w:r>
      <w:r w:rsidR="00A75B4A" w:rsidRPr="001C43D9">
        <w:rPr>
          <w:rFonts w:ascii="Times New Roman" w:hAnsi="Times New Roman" w:cs="Times New Roman"/>
          <w:lang w:val="en-US"/>
        </w:rPr>
        <w:t>Pseudomonas</w:t>
      </w:r>
      <w:r w:rsidR="00A75B4A" w:rsidRPr="001C43D9">
        <w:rPr>
          <w:rFonts w:ascii="Times New Roman" w:hAnsi="Times New Roman" w:cs="Times New Roman"/>
        </w:rPr>
        <w:t xml:space="preserve"> </w:t>
      </w:r>
      <w:proofErr w:type="spellStart"/>
      <w:r w:rsidR="00A75B4A" w:rsidRPr="001C43D9">
        <w:rPr>
          <w:rFonts w:ascii="Times New Roman" w:hAnsi="Times New Roman" w:cs="Times New Roman"/>
          <w:lang w:val="en-US"/>
        </w:rPr>
        <w:t>spp</w:t>
      </w:r>
      <w:proofErr w:type="spellEnd"/>
      <w:r w:rsidR="00A75B4A" w:rsidRPr="001C43D9">
        <w:rPr>
          <w:rFonts w:ascii="Times New Roman" w:hAnsi="Times New Roman" w:cs="Times New Roman"/>
        </w:rPr>
        <w:t xml:space="preserve">. </w:t>
      </w:r>
      <w:r w:rsidR="00A75B4A" w:rsidRPr="001C43D9">
        <w:rPr>
          <w:rFonts w:ascii="Times New Roman" w:hAnsi="Times New Roman" w:cs="Times New Roman"/>
          <w:lang w:val="en-US"/>
        </w:rPr>
        <w:t>Corynebacterium</w:t>
      </w:r>
      <w:r w:rsidR="00A75B4A" w:rsidRPr="001C43D9">
        <w:rPr>
          <w:rFonts w:ascii="Times New Roman" w:hAnsi="Times New Roman" w:cs="Times New Roman"/>
        </w:rPr>
        <w:t xml:space="preserve"> </w:t>
      </w:r>
      <w:r w:rsidR="00A75B4A" w:rsidRPr="001C43D9">
        <w:rPr>
          <w:rFonts w:ascii="Times New Roman" w:hAnsi="Times New Roman" w:cs="Times New Roman"/>
          <w:lang w:val="en-US"/>
        </w:rPr>
        <w:t>pyogenes</w:t>
      </w:r>
      <w:r w:rsidR="00A75B4A" w:rsidRPr="001C43D9">
        <w:rPr>
          <w:rFonts w:ascii="Times New Roman" w:hAnsi="Times New Roman" w:cs="Times New Roman"/>
        </w:rPr>
        <w:t xml:space="preserve">, </w:t>
      </w:r>
      <w:r w:rsidR="00A75B4A" w:rsidRPr="001C43D9">
        <w:rPr>
          <w:rFonts w:ascii="Times New Roman" w:hAnsi="Times New Roman" w:cs="Times New Roman"/>
          <w:lang w:val="en-US"/>
        </w:rPr>
        <w:t>E</w:t>
      </w:r>
      <w:r w:rsidR="00A75B4A" w:rsidRPr="001C43D9">
        <w:rPr>
          <w:rFonts w:ascii="Times New Roman" w:hAnsi="Times New Roman" w:cs="Times New Roman"/>
        </w:rPr>
        <w:t xml:space="preserve">. </w:t>
      </w:r>
      <w:r w:rsidR="00A75B4A" w:rsidRPr="001C43D9">
        <w:rPr>
          <w:rFonts w:ascii="Times New Roman" w:hAnsi="Times New Roman" w:cs="Times New Roman"/>
          <w:lang w:val="en-US"/>
        </w:rPr>
        <w:t>coli</w:t>
      </w:r>
      <w:r w:rsidR="00A75B4A" w:rsidRPr="001C43D9">
        <w:rPr>
          <w:rFonts w:ascii="Times New Roman" w:hAnsi="Times New Roman" w:cs="Times New Roman"/>
        </w:rPr>
        <w:t xml:space="preserve">. </w:t>
      </w:r>
      <w:proofErr w:type="spellStart"/>
      <w:r w:rsidR="00A75B4A" w:rsidRPr="001C43D9">
        <w:rPr>
          <w:rFonts w:ascii="Times New Roman" w:hAnsi="Times New Roman" w:cs="Times New Roman"/>
        </w:rPr>
        <w:t>Неомицина</w:t>
      </w:r>
      <w:proofErr w:type="spellEnd"/>
      <w:r w:rsidR="00A75B4A" w:rsidRPr="001C43D9">
        <w:rPr>
          <w:rFonts w:ascii="Times New Roman" w:hAnsi="Times New Roman" w:cs="Times New Roman"/>
        </w:rPr>
        <w:t xml:space="preserve"> сульфат обладает бактерицидным действием, механизм </w:t>
      </w:r>
      <w:r w:rsidR="007E0E30" w:rsidRPr="001C43D9">
        <w:rPr>
          <w:rFonts w:ascii="Times New Roman" w:hAnsi="Times New Roman" w:cs="Times New Roman"/>
        </w:rPr>
        <w:t>которого заключается</w:t>
      </w:r>
      <w:r w:rsidR="00A75B4A" w:rsidRPr="001C43D9">
        <w:rPr>
          <w:rFonts w:ascii="Times New Roman" w:hAnsi="Times New Roman" w:cs="Times New Roman"/>
        </w:rPr>
        <w:t xml:space="preserve"> в нарушении синтеза белка в бактериальной клетке, что ведет к нарушению структуры клеточной мембраны и гибели бактерии.</w:t>
      </w:r>
    </w:p>
    <w:p w:rsidR="00A75B4A" w:rsidRPr="001C43D9" w:rsidRDefault="00A75B4A" w:rsidP="001C43D9">
      <w:pPr>
        <w:tabs>
          <w:tab w:val="left" w:pos="9072"/>
        </w:tabs>
        <w:ind w:right="-1" w:firstLine="284"/>
        <w:jc w:val="both"/>
        <w:rPr>
          <w:rFonts w:ascii="Times New Roman" w:hAnsi="Times New Roman" w:cs="Times New Roman"/>
        </w:rPr>
      </w:pPr>
      <w:proofErr w:type="spellStart"/>
      <w:r w:rsidRPr="001C43D9">
        <w:rPr>
          <w:rFonts w:ascii="Times New Roman" w:hAnsi="Times New Roman" w:cs="Times New Roman"/>
        </w:rPr>
        <w:t>Нистатин</w:t>
      </w:r>
      <w:proofErr w:type="spellEnd"/>
      <w:r w:rsidR="0026066E" w:rsidRPr="001C43D9">
        <w:rPr>
          <w:rFonts w:ascii="Times New Roman" w:hAnsi="Times New Roman" w:cs="Times New Roman"/>
        </w:rPr>
        <w:t xml:space="preserve"> </w:t>
      </w:r>
      <w:r w:rsidRPr="001C43D9">
        <w:rPr>
          <w:rFonts w:ascii="Times New Roman" w:hAnsi="Times New Roman" w:cs="Times New Roman"/>
        </w:rPr>
        <w:t xml:space="preserve">относится к </w:t>
      </w:r>
      <w:proofErr w:type="spellStart"/>
      <w:r w:rsidRPr="001C43D9">
        <w:rPr>
          <w:rFonts w:ascii="Times New Roman" w:hAnsi="Times New Roman" w:cs="Times New Roman"/>
        </w:rPr>
        <w:t>полиеновым</w:t>
      </w:r>
      <w:proofErr w:type="spellEnd"/>
      <w:r w:rsidRPr="001C43D9">
        <w:rPr>
          <w:rFonts w:ascii="Times New Roman" w:hAnsi="Times New Roman" w:cs="Times New Roman"/>
        </w:rPr>
        <w:t xml:space="preserve"> антибиотикам, в зависимости от концентрации обладает </w:t>
      </w:r>
      <w:proofErr w:type="spellStart"/>
      <w:r w:rsidRPr="001C43D9">
        <w:rPr>
          <w:rFonts w:ascii="Times New Roman" w:hAnsi="Times New Roman" w:cs="Times New Roman"/>
        </w:rPr>
        <w:t>фунгистатическим</w:t>
      </w:r>
      <w:proofErr w:type="spellEnd"/>
      <w:r w:rsidRPr="001C43D9">
        <w:rPr>
          <w:rFonts w:ascii="Times New Roman" w:hAnsi="Times New Roman" w:cs="Times New Roman"/>
        </w:rPr>
        <w:t xml:space="preserve"> и </w:t>
      </w:r>
      <w:proofErr w:type="spellStart"/>
      <w:r w:rsidRPr="001C43D9">
        <w:rPr>
          <w:rFonts w:ascii="Times New Roman" w:hAnsi="Times New Roman" w:cs="Times New Roman"/>
        </w:rPr>
        <w:t>фунгицидным</w:t>
      </w:r>
      <w:proofErr w:type="spellEnd"/>
      <w:r w:rsidRPr="001C43D9">
        <w:rPr>
          <w:rFonts w:ascii="Times New Roman" w:hAnsi="Times New Roman" w:cs="Times New Roman"/>
        </w:rPr>
        <w:t xml:space="preserve"> действием, механизм которого заключается в повреждении клеточной мембраны грибов. Активен в отношении </w:t>
      </w:r>
      <w:r w:rsidRPr="001C43D9">
        <w:rPr>
          <w:rFonts w:ascii="Times New Roman" w:hAnsi="Times New Roman" w:cs="Times New Roman"/>
          <w:lang w:val="en-US"/>
        </w:rPr>
        <w:t>Candida</w:t>
      </w:r>
      <w:r w:rsidRPr="001C43D9">
        <w:rPr>
          <w:rFonts w:ascii="Times New Roman" w:hAnsi="Times New Roman" w:cs="Times New Roman"/>
        </w:rPr>
        <w:t xml:space="preserve"> </w:t>
      </w:r>
      <w:proofErr w:type="spellStart"/>
      <w:r w:rsidRPr="001C43D9">
        <w:rPr>
          <w:rFonts w:ascii="Times New Roman" w:hAnsi="Times New Roman" w:cs="Times New Roman"/>
          <w:lang w:val="en-US"/>
        </w:rPr>
        <w:t>spp</w:t>
      </w:r>
      <w:proofErr w:type="spellEnd"/>
      <w:r w:rsidRPr="001C43D9">
        <w:rPr>
          <w:rFonts w:ascii="Times New Roman" w:hAnsi="Times New Roman" w:cs="Times New Roman"/>
        </w:rPr>
        <w:t xml:space="preserve">., </w:t>
      </w:r>
      <w:r w:rsidRPr="001C43D9">
        <w:rPr>
          <w:rFonts w:ascii="Times New Roman" w:hAnsi="Times New Roman" w:cs="Times New Roman"/>
          <w:lang w:val="en-US"/>
        </w:rPr>
        <w:t>Cryptococcus</w:t>
      </w:r>
      <w:r w:rsidRPr="001C43D9">
        <w:rPr>
          <w:rFonts w:ascii="Times New Roman" w:hAnsi="Times New Roman" w:cs="Times New Roman"/>
        </w:rPr>
        <w:t xml:space="preserve"> </w:t>
      </w:r>
      <w:proofErr w:type="spellStart"/>
      <w:r w:rsidRPr="001C43D9">
        <w:rPr>
          <w:rFonts w:ascii="Times New Roman" w:hAnsi="Times New Roman" w:cs="Times New Roman"/>
          <w:lang w:val="en-US"/>
        </w:rPr>
        <w:t>spp</w:t>
      </w:r>
      <w:proofErr w:type="spellEnd"/>
      <w:r w:rsidRPr="001C43D9">
        <w:rPr>
          <w:rFonts w:ascii="Times New Roman" w:hAnsi="Times New Roman" w:cs="Times New Roman"/>
        </w:rPr>
        <w:t xml:space="preserve">., </w:t>
      </w:r>
      <w:r w:rsidRPr="001C43D9">
        <w:rPr>
          <w:rFonts w:ascii="Times New Roman" w:hAnsi="Times New Roman" w:cs="Times New Roman"/>
          <w:lang w:val="en-US"/>
        </w:rPr>
        <w:t>Histoplasma</w:t>
      </w:r>
      <w:r w:rsidRPr="001C43D9">
        <w:rPr>
          <w:rFonts w:ascii="Times New Roman" w:hAnsi="Times New Roman" w:cs="Times New Roman"/>
        </w:rPr>
        <w:t xml:space="preserve"> </w:t>
      </w:r>
      <w:proofErr w:type="spellStart"/>
      <w:r w:rsidRPr="001C43D9">
        <w:rPr>
          <w:rFonts w:ascii="Times New Roman" w:hAnsi="Times New Roman" w:cs="Times New Roman"/>
          <w:lang w:val="en-US"/>
        </w:rPr>
        <w:t>spp</w:t>
      </w:r>
      <w:proofErr w:type="spellEnd"/>
      <w:r w:rsidRPr="001C43D9">
        <w:rPr>
          <w:rFonts w:ascii="Times New Roman" w:hAnsi="Times New Roman" w:cs="Times New Roman"/>
        </w:rPr>
        <w:t xml:space="preserve">., </w:t>
      </w:r>
      <w:proofErr w:type="spellStart"/>
      <w:r w:rsidRPr="001C43D9">
        <w:rPr>
          <w:rFonts w:ascii="Times New Roman" w:hAnsi="Times New Roman" w:cs="Times New Roman"/>
          <w:lang w:val="en-US"/>
        </w:rPr>
        <w:t>Blastomyces</w:t>
      </w:r>
      <w:proofErr w:type="spellEnd"/>
      <w:r w:rsidRPr="001C43D9">
        <w:rPr>
          <w:rFonts w:ascii="Times New Roman" w:hAnsi="Times New Roman" w:cs="Times New Roman"/>
        </w:rPr>
        <w:t xml:space="preserve"> </w:t>
      </w:r>
      <w:proofErr w:type="spellStart"/>
      <w:r w:rsidRPr="001C43D9">
        <w:rPr>
          <w:rFonts w:ascii="Times New Roman" w:hAnsi="Times New Roman" w:cs="Times New Roman"/>
          <w:lang w:val="en-US"/>
        </w:rPr>
        <w:t>spp</w:t>
      </w:r>
      <w:proofErr w:type="spellEnd"/>
      <w:r w:rsidRPr="001C43D9">
        <w:rPr>
          <w:rFonts w:ascii="Times New Roman" w:hAnsi="Times New Roman" w:cs="Times New Roman"/>
        </w:rPr>
        <w:t xml:space="preserve">., </w:t>
      </w:r>
      <w:r w:rsidRPr="001C43D9">
        <w:rPr>
          <w:rFonts w:ascii="Times New Roman" w:hAnsi="Times New Roman" w:cs="Times New Roman"/>
          <w:lang w:val="en-US"/>
        </w:rPr>
        <w:t>Trichophyton</w:t>
      </w:r>
      <w:r w:rsidRPr="001C43D9">
        <w:rPr>
          <w:rFonts w:ascii="Times New Roman" w:hAnsi="Times New Roman" w:cs="Times New Roman"/>
        </w:rPr>
        <w:t xml:space="preserve"> </w:t>
      </w:r>
      <w:proofErr w:type="spellStart"/>
      <w:r w:rsidRPr="001C43D9">
        <w:rPr>
          <w:rFonts w:ascii="Times New Roman" w:hAnsi="Times New Roman" w:cs="Times New Roman"/>
          <w:lang w:val="en-US"/>
        </w:rPr>
        <w:t>spp</w:t>
      </w:r>
      <w:proofErr w:type="spellEnd"/>
      <w:r w:rsidRPr="001C43D9">
        <w:rPr>
          <w:rFonts w:ascii="Times New Roman" w:hAnsi="Times New Roman" w:cs="Times New Roman"/>
        </w:rPr>
        <w:t xml:space="preserve">., </w:t>
      </w:r>
      <w:proofErr w:type="spellStart"/>
      <w:r w:rsidRPr="001C43D9">
        <w:rPr>
          <w:rFonts w:ascii="Times New Roman" w:hAnsi="Times New Roman" w:cs="Times New Roman"/>
          <w:lang w:val="en-US"/>
        </w:rPr>
        <w:t>Epidermophyton</w:t>
      </w:r>
      <w:proofErr w:type="spellEnd"/>
      <w:r w:rsidRPr="001C43D9">
        <w:rPr>
          <w:rFonts w:ascii="Times New Roman" w:hAnsi="Times New Roman" w:cs="Times New Roman"/>
        </w:rPr>
        <w:t xml:space="preserve"> </w:t>
      </w:r>
      <w:proofErr w:type="spellStart"/>
      <w:r w:rsidRPr="001C43D9">
        <w:rPr>
          <w:rFonts w:ascii="Times New Roman" w:hAnsi="Times New Roman" w:cs="Times New Roman"/>
          <w:lang w:val="en-US"/>
        </w:rPr>
        <w:t>spp</w:t>
      </w:r>
      <w:proofErr w:type="spellEnd"/>
      <w:r w:rsidRPr="001C43D9">
        <w:rPr>
          <w:rFonts w:ascii="Times New Roman" w:hAnsi="Times New Roman" w:cs="Times New Roman"/>
        </w:rPr>
        <w:t xml:space="preserve">., </w:t>
      </w:r>
      <w:proofErr w:type="spellStart"/>
      <w:r w:rsidRPr="001C43D9">
        <w:rPr>
          <w:rFonts w:ascii="Times New Roman" w:hAnsi="Times New Roman" w:cs="Times New Roman"/>
          <w:lang w:val="en-US"/>
        </w:rPr>
        <w:t>Pityrosporum</w:t>
      </w:r>
      <w:proofErr w:type="spellEnd"/>
      <w:r w:rsidRPr="001C43D9">
        <w:rPr>
          <w:rFonts w:ascii="Times New Roman" w:hAnsi="Times New Roman" w:cs="Times New Roman"/>
        </w:rPr>
        <w:t xml:space="preserve"> </w:t>
      </w:r>
      <w:proofErr w:type="spellStart"/>
      <w:r w:rsidRPr="001C43D9">
        <w:rPr>
          <w:rFonts w:ascii="Times New Roman" w:hAnsi="Times New Roman" w:cs="Times New Roman"/>
          <w:lang w:val="en-US"/>
        </w:rPr>
        <w:t>canis</w:t>
      </w:r>
      <w:proofErr w:type="spellEnd"/>
      <w:r w:rsidRPr="001C43D9">
        <w:rPr>
          <w:rFonts w:ascii="Times New Roman" w:hAnsi="Times New Roman" w:cs="Times New Roman"/>
        </w:rPr>
        <w:t>.</w:t>
      </w:r>
    </w:p>
    <w:p w:rsidR="00A75B4A" w:rsidRPr="001C43D9" w:rsidRDefault="00A75B4A" w:rsidP="001C43D9">
      <w:pPr>
        <w:tabs>
          <w:tab w:val="left" w:pos="9360"/>
        </w:tabs>
        <w:ind w:right="-1" w:firstLine="284"/>
        <w:jc w:val="both"/>
        <w:rPr>
          <w:rFonts w:ascii="Times New Roman" w:hAnsi="Times New Roman" w:cs="Times New Roman"/>
        </w:rPr>
      </w:pPr>
      <w:proofErr w:type="spellStart"/>
      <w:r w:rsidRPr="001C43D9">
        <w:rPr>
          <w:rFonts w:ascii="Times New Roman" w:hAnsi="Times New Roman" w:cs="Times New Roman"/>
        </w:rPr>
        <w:t>Триамцинолона</w:t>
      </w:r>
      <w:proofErr w:type="spellEnd"/>
      <w:r w:rsidRPr="001C43D9">
        <w:rPr>
          <w:rFonts w:ascii="Times New Roman" w:hAnsi="Times New Roman" w:cs="Times New Roman"/>
        </w:rPr>
        <w:t xml:space="preserve"> </w:t>
      </w:r>
      <w:proofErr w:type="spellStart"/>
      <w:r w:rsidRPr="001C43D9">
        <w:rPr>
          <w:rFonts w:ascii="Times New Roman" w:hAnsi="Times New Roman" w:cs="Times New Roman"/>
        </w:rPr>
        <w:t>ацетонид</w:t>
      </w:r>
      <w:proofErr w:type="spellEnd"/>
      <w:r w:rsidR="0026066E" w:rsidRPr="001C43D9">
        <w:rPr>
          <w:rFonts w:ascii="Times New Roman" w:hAnsi="Times New Roman" w:cs="Times New Roman"/>
        </w:rPr>
        <w:t xml:space="preserve"> </w:t>
      </w:r>
      <w:r w:rsidRPr="001C43D9">
        <w:rPr>
          <w:rFonts w:ascii="Times New Roman" w:hAnsi="Times New Roman" w:cs="Times New Roman"/>
        </w:rPr>
        <w:t xml:space="preserve">является синтетическим </w:t>
      </w:r>
      <w:proofErr w:type="spellStart"/>
      <w:r w:rsidRPr="001C43D9">
        <w:rPr>
          <w:rFonts w:ascii="Times New Roman" w:hAnsi="Times New Roman" w:cs="Times New Roman"/>
        </w:rPr>
        <w:t>глюкокортикостероидом</w:t>
      </w:r>
      <w:proofErr w:type="spellEnd"/>
      <w:r w:rsidRPr="001C43D9">
        <w:rPr>
          <w:rFonts w:ascii="Times New Roman" w:hAnsi="Times New Roman" w:cs="Times New Roman"/>
        </w:rPr>
        <w:t xml:space="preserve">. Подавляет функции лейкоцитов и тканевых макрофагов. Ограничивает миграцию лейкоцитов в области воспаления. Нарушает способность макрофагов к фагоцитозу, а также к образованию </w:t>
      </w:r>
      <w:proofErr w:type="spellStart"/>
      <w:r w:rsidRPr="001C43D9">
        <w:rPr>
          <w:rFonts w:ascii="Times New Roman" w:hAnsi="Times New Roman" w:cs="Times New Roman"/>
        </w:rPr>
        <w:t>интерлейкина</w:t>
      </w:r>
      <w:proofErr w:type="spellEnd"/>
      <w:r w:rsidRPr="001C43D9">
        <w:rPr>
          <w:rFonts w:ascii="Times New Roman" w:hAnsi="Times New Roman" w:cs="Times New Roman"/>
        </w:rPr>
        <w:t>-</w:t>
      </w:r>
      <w:r w:rsidRPr="001C43D9">
        <w:rPr>
          <w:rFonts w:ascii="Times New Roman" w:hAnsi="Times New Roman" w:cs="Times New Roman"/>
          <w:lang w:val="en-US"/>
        </w:rPr>
        <w:t>l</w:t>
      </w:r>
      <w:r w:rsidRPr="001C43D9">
        <w:rPr>
          <w:rFonts w:ascii="Times New Roman" w:hAnsi="Times New Roman" w:cs="Times New Roman"/>
        </w:rPr>
        <w:t xml:space="preserve">. Способствует стабилизации </w:t>
      </w:r>
      <w:proofErr w:type="spellStart"/>
      <w:r w:rsidRPr="001C43D9">
        <w:rPr>
          <w:rFonts w:ascii="Times New Roman" w:hAnsi="Times New Roman" w:cs="Times New Roman"/>
        </w:rPr>
        <w:t>лизосомальных</w:t>
      </w:r>
      <w:proofErr w:type="spellEnd"/>
      <w:r w:rsidRPr="001C43D9">
        <w:rPr>
          <w:rFonts w:ascii="Times New Roman" w:hAnsi="Times New Roman" w:cs="Times New Roman"/>
        </w:rPr>
        <w:t xml:space="preserve"> мембран, снижая тем самым концентрацию протеолитических ферментов в области воспаления. Уменьшает проницаемость капилляров, обусловленную высвобождением гистамина. Подавляет активность </w:t>
      </w:r>
      <w:proofErr w:type="spellStart"/>
      <w:r w:rsidRPr="001C43D9">
        <w:rPr>
          <w:rFonts w:ascii="Times New Roman" w:hAnsi="Times New Roman" w:cs="Times New Roman"/>
        </w:rPr>
        <w:t>фосфолипазы</w:t>
      </w:r>
      <w:proofErr w:type="spellEnd"/>
      <w:r w:rsidRPr="001C43D9">
        <w:rPr>
          <w:rFonts w:ascii="Times New Roman" w:hAnsi="Times New Roman" w:cs="Times New Roman"/>
        </w:rPr>
        <w:t xml:space="preserve"> А</w:t>
      </w:r>
      <w:r w:rsidRPr="001C43D9">
        <w:rPr>
          <w:rFonts w:ascii="Times New Roman" w:hAnsi="Times New Roman" w:cs="Times New Roman"/>
          <w:vertAlign w:val="subscript"/>
        </w:rPr>
        <w:t>2</w:t>
      </w:r>
      <w:r w:rsidRPr="001C43D9">
        <w:rPr>
          <w:rFonts w:ascii="Times New Roman" w:hAnsi="Times New Roman" w:cs="Times New Roman"/>
        </w:rPr>
        <w:t xml:space="preserve">, что приводит к подавлению синтеза простагландинов и </w:t>
      </w:r>
      <w:proofErr w:type="spellStart"/>
      <w:r w:rsidRPr="001C43D9">
        <w:rPr>
          <w:rFonts w:ascii="Times New Roman" w:hAnsi="Times New Roman" w:cs="Times New Roman"/>
        </w:rPr>
        <w:t>лейкотриенов</w:t>
      </w:r>
      <w:proofErr w:type="spellEnd"/>
      <w:r w:rsidRPr="001C43D9">
        <w:rPr>
          <w:rFonts w:ascii="Times New Roman" w:hAnsi="Times New Roman" w:cs="Times New Roman"/>
        </w:rPr>
        <w:t>.</w:t>
      </w:r>
    </w:p>
    <w:p w:rsidR="00A75B4A" w:rsidRPr="001C43D9" w:rsidRDefault="00A75B4A" w:rsidP="001C43D9">
      <w:pPr>
        <w:pStyle w:val="ad"/>
        <w:spacing w:after="0"/>
        <w:ind w:left="0" w:right="-1" w:firstLine="284"/>
        <w:jc w:val="both"/>
      </w:pPr>
      <w:r w:rsidRPr="001C43D9">
        <w:t xml:space="preserve">Оридэрмил по степени воздействия на организм относится к малоопасным веществам (4 класс опасности по ГОСТ 12.1.007-76). </w:t>
      </w:r>
    </w:p>
    <w:p w:rsidR="00A75B4A" w:rsidRPr="001C43D9" w:rsidRDefault="00A75B4A" w:rsidP="001C43D9">
      <w:pPr>
        <w:ind w:left="360" w:right="-1" w:firstLine="284"/>
        <w:jc w:val="both"/>
        <w:rPr>
          <w:rFonts w:ascii="Times New Roman" w:hAnsi="Times New Roman" w:cs="Times New Roman"/>
        </w:rPr>
      </w:pPr>
    </w:p>
    <w:p w:rsidR="00A75B4A" w:rsidRPr="001C43D9" w:rsidRDefault="00A75B4A" w:rsidP="001C43D9">
      <w:pPr>
        <w:ind w:right="-1" w:firstLine="284"/>
        <w:jc w:val="center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  <w:lang w:val="en-US"/>
        </w:rPr>
        <w:t>III</w:t>
      </w:r>
      <w:r w:rsidRPr="001C43D9">
        <w:rPr>
          <w:rFonts w:ascii="Times New Roman" w:hAnsi="Times New Roman" w:cs="Times New Roman"/>
        </w:rPr>
        <w:t>. Порядок применения</w:t>
      </w:r>
    </w:p>
    <w:p w:rsidR="00A75B4A" w:rsidRPr="001C43D9" w:rsidRDefault="005314E2" w:rsidP="001C43D9">
      <w:pPr>
        <w:ind w:right="-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75B4A" w:rsidRPr="001C43D9">
        <w:rPr>
          <w:rFonts w:ascii="Times New Roman" w:hAnsi="Times New Roman" w:cs="Times New Roman"/>
        </w:rPr>
        <w:t xml:space="preserve">. Оридэрмил назначают с лечебной целью собакам и кошкам при </w:t>
      </w:r>
      <w:proofErr w:type="spellStart"/>
      <w:r w:rsidR="00FB516B" w:rsidRPr="001C43D9">
        <w:rPr>
          <w:rFonts w:ascii="Times New Roman" w:hAnsi="Times New Roman" w:cs="Times New Roman"/>
        </w:rPr>
        <w:t>отодектозе</w:t>
      </w:r>
      <w:proofErr w:type="spellEnd"/>
      <w:r w:rsidR="00FB516B" w:rsidRPr="001C43D9">
        <w:rPr>
          <w:rFonts w:ascii="Times New Roman" w:hAnsi="Times New Roman" w:cs="Times New Roman"/>
        </w:rPr>
        <w:t>, осложненном</w:t>
      </w:r>
      <w:r w:rsidR="00A75B4A" w:rsidRPr="001C43D9">
        <w:rPr>
          <w:rFonts w:ascii="Times New Roman" w:hAnsi="Times New Roman" w:cs="Times New Roman"/>
        </w:rPr>
        <w:t xml:space="preserve"> бактериальной и</w:t>
      </w:r>
      <w:r w:rsidR="006805F0" w:rsidRPr="001C43D9">
        <w:rPr>
          <w:rFonts w:ascii="Times New Roman" w:hAnsi="Times New Roman" w:cs="Times New Roman"/>
        </w:rPr>
        <w:t>/или грибковой инфекцией</w:t>
      </w:r>
      <w:r w:rsidR="00A75B4A" w:rsidRPr="001C43D9">
        <w:rPr>
          <w:rFonts w:ascii="Times New Roman" w:hAnsi="Times New Roman" w:cs="Times New Roman"/>
        </w:rPr>
        <w:t>.</w:t>
      </w:r>
    </w:p>
    <w:p w:rsidR="00A75B4A" w:rsidRPr="001C43D9" w:rsidRDefault="005314E2" w:rsidP="001C43D9">
      <w:pPr>
        <w:pStyle w:val="30"/>
        <w:tabs>
          <w:tab w:val="left" w:pos="8647"/>
        </w:tabs>
        <w:spacing w:after="0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B516B" w:rsidRPr="001C43D9">
        <w:rPr>
          <w:sz w:val="24"/>
          <w:szCs w:val="24"/>
        </w:rPr>
        <w:t xml:space="preserve">. </w:t>
      </w:r>
      <w:r w:rsidR="0026066E" w:rsidRPr="001C43D9">
        <w:rPr>
          <w:sz w:val="24"/>
          <w:szCs w:val="24"/>
        </w:rPr>
        <w:t xml:space="preserve">Противопоказанием к применению является повышенная индивидуальная чувствительность к компонентам препарата. </w:t>
      </w:r>
      <w:r w:rsidR="00FB516B" w:rsidRPr="001C43D9">
        <w:rPr>
          <w:sz w:val="24"/>
          <w:szCs w:val="24"/>
        </w:rPr>
        <w:t xml:space="preserve">Запрещается применять Оридэрмил </w:t>
      </w:r>
      <w:r w:rsidR="0026066E" w:rsidRPr="001C43D9">
        <w:rPr>
          <w:sz w:val="24"/>
          <w:szCs w:val="24"/>
        </w:rPr>
        <w:t xml:space="preserve">при </w:t>
      </w:r>
      <w:r>
        <w:rPr>
          <w:sz w:val="24"/>
          <w:szCs w:val="24"/>
        </w:rPr>
        <w:t>прободении барабанной перепонки</w:t>
      </w:r>
      <w:r w:rsidR="0026066E" w:rsidRPr="001C43D9">
        <w:rPr>
          <w:sz w:val="24"/>
          <w:szCs w:val="24"/>
        </w:rPr>
        <w:t xml:space="preserve"> </w:t>
      </w:r>
      <w:r w:rsidR="00BD1416">
        <w:rPr>
          <w:sz w:val="24"/>
          <w:szCs w:val="24"/>
        </w:rPr>
        <w:t>и</w:t>
      </w:r>
      <w:r w:rsidR="0026066E" w:rsidRPr="001C43D9">
        <w:rPr>
          <w:sz w:val="24"/>
          <w:szCs w:val="24"/>
        </w:rPr>
        <w:t xml:space="preserve"> </w:t>
      </w:r>
      <w:r w:rsidR="00FB516B" w:rsidRPr="001C43D9">
        <w:rPr>
          <w:sz w:val="24"/>
          <w:szCs w:val="24"/>
        </w:rPr>
        <w:t>кошкам массой менее 1,5 кг</w:t>
      </w:r>
      <w:r w:rsidR="0026066E" w:rsidRPr="001C43D9">
        <w:rPr>
          <w:sz w:val="24"/>
          <w:szCs w:val="24"/>
        </w:rPr>
        <w:t>.</w:t>
      </w:r>
    </w:p>
    <w:p w:rsidR="006805F0" w:rsidRPr="001C43D9" w:rsidRDefault="00A75B4A" w:rsidP="001C43D9">
      <w:pPr>
        <w:ind w:right="-1" w:firstLine="284"/>
        <w:jc w:val="both"/>
        <w:rPr>
          <w:rFonts w:ascii="Times New Roman" w:eastAsia="Times New Roman" w:hAnsi="Times New Roman" w:cs="Times New Roman"/>
          <w:bCs/>
        </w:rPr>
      </w:pPr>
      <w:r w:rsidRPr="001C43D9">
        <w:rPr>
          <w:rFonts w:ascii="Times New Roman" w:hAnsi="Times New Roman" w:cs="Times New Roman"/>
        </w:rPr>
        <w:t>1</w:t>
      </w:r>
      <w:r w:rsidR="005314E2">
        <w:rPr>
          <w:rFonts w:ascii="Times New Roman" w:hAnsi="Times New Roman" w:cs="Times New Roman"/>
        </w:rPr>
        <w:t>3</w:t>
      </w:r>
      <w:r w:rsidRPr="001C43D9">
        <w:rPr>
          <w:rFonts w:ascii="Times New Roman" w:hAnsi="Times New Roman" w:cs="Times New Roman"/>
        </w:rPr>
        <w:t xml:space="preserve">. </w:t>
      </w:r>
      <w:r w:rsidR="006805F0" w:rsidRPr="001C43D9">
        <w:rPr>
          <w:rFonts w:ascii="Times New Roman" w:eastAsia="Times New Roman" w:hAnsi="Times New Roman" w:cs="Times New Roman"/>
          <w:bCs/>
        </w:rPr>
        <w:t xml:space="preserve">Оридэрмил применяют аурикулярно. Перед применением препарата проводят гигиеническую обработку ушной раковины и наружного слухового прохода. В ушной канал вводят около 0,5 см мази и аккуратно массируют основание уха. </w:t>
      </w:r>
    </w:p>
    <w:p w:rsidR="006805F0" w:rsidRPr="001C43D9" w:rsidRDefault="0026066E" w:rsidP="001C43D9">
      <w:pPr>
        <w:ind w:right="-1" w:firstLine="284"/>
        <w:jc w:val="both"/>
        <w:rPr>
          <w:rFonts w:ascii="Times New Roman" w:eastAsia="Times New Roman" w:hAnsi="Times New Roman" w:cs="Times New Roman"/>
          <w:bCs/>
        </w:rPr>
      </w:pPr>
      <w:r w:rsidRPr="001C43D9">
        <w:rPr>
          <w:rFonts w:ascii="Times New Roman" w:eastAsia="Times New Roman" w:hAnsi="Times New Roman" w:cs="Times New Roman"/>
          <w:bCs/>
        </w:rPr>
        <w:t xml:space="preserve">В начальной стадии </w:t>
      </w:r>
      <w:proofErr w:type="spellStart"/>
      <w:r w:rsidRPr="001C43D9">
        <w:rPr>
          <w:rFonts w:ascii="Times New Roman" w:eastAsia="Times New Roman" w:hAnsi="Times New Roman" w:cs="Times New Roman"/>
          <w:bCs/>
        </w:rPr>
        <w:t>отодектоза</w:t>
      </w:r>
      <w:proofErr w:type="spellEnd"/>
      <w:r w:rsidRPr="001C43D9">
        <w:rPr>
          <w:rFonts w:ascii="Times New Roman" w:eastAsia="Times New Roman" w:hAnsi="Times New Roman" w:cs="Times New Roman"/>
          <w:bCs/>
        </w:rPr>
        <w:t xml:space="preserve"> препарат применяют двукратно с интервалом 5-7 дней. </w:t>
      </w:r>
      <w:r w:rsidR="006805F0" w:rsidRPr="001C43D9">
        <w:rPr>
          <w:rFonts w:ascii="Times New Roman" w:eastAsia="Times New Roman" w:hAnsi="Times New Roman" w:cs="Times New Roman"/>
          <w:bCs/>
        </w:rPr>
        <w:t xml:space="preserve">При </w:t>
      </w:r>
      <w:proofErr w:type="spellStart"/>
      <w:r w:rsidR="006805F0" w:rsidRPr="001C43D9">
        <w:rPr>
          <w:rFonts w:ascii="Times New Roman" w:eastAsia="Times New Roman" w:hAnsi="Times New Roman" w:cs="Times New Roman"/>
          <w:bCs/>
        </w:rPr>
        <w:t>отодектозе</w:t>
      </w:r>
      <w:proofErr w:type="spellEnd"/>
      <w:r w:rsidR="006805F0" w:rsidRPr="001C43D9">
        <w:rPr>
          <w:rFonts w:ascii="Times New Roman" w:eastAsia="Times New Roman" w:hAnsi="Times New Roman" w:cs="Times New Roman"/>
          <w:bCs/>
        </w:rPr>
        <w:t>, осложненном бактериальной и/или грибковой инфекцией</w:t>
      </w:r>
      <w:r w:rsidRPr="001C43D9">
        <w:rPr>
          <w:rFonts w:ascii="Times New Roman" w:eastAsia="Times New Roman" w:hAnsi="Times New Roman" w:cs="Times New Roman"/>
          <w:bCs/>
        </w:rPr>
        <w:t>,</w:t>
      </w:r>
      <w:r w:rsidR="006805F0" w:rsidRPr="001C43D9">
        <w:rPr>
          <w:rFonts w:ascii="Times New Roman" w:eastAsia="Times New Roman" w:hAnsi="Times New Roman" w:cs="Times New Roman"/>
          <w:bCs/>
        </w:rPr>
        <w:t xml:space="preserve"> препарат применяют 1 раз в день в течение 7 дней. </w:t>
      </w:r>
      <w:r w:rsidR="0028320C" w:rsidRPr="001C43D9">
        <w:rPr>
          <w:rFonts w:ascii="Times New Roman" w:eastAsia="Times New Roman" w:hAnsi="Times New Roman" w:cs="Times New Roman"/>
          <w:bCs/>
        </w:rPr>
        <w:t>При необходимости</w:t>
      </w:r>
      <w:r w:rsidR="006805F0" w:rsidRPr="001C43D9">
        <w:rPr>
          <w:rFonts w:ascii="Times New Roman" w:eastAsia="Times New Roman" w:hAnsi="Times New Roman" w:cs="Times New Roman"/>
          <w:bCs/>
        </w:rPr>
        <w:t xml:space="preserve"> курс лечения повторяют через 7-14 дней. Оридэрмил обязательно вводят в оба уха даже при поражении </w:t>
      </w:r>
      <w:proofErr w:type="spellStart"/>
      <w:r w:rsidR="006805F0" w:rsidRPr="001C43D9">
        <w:rPr>
          <w:rFonts w:ascii="Times New Roman" w:eastAsia="Times New Roman" w:hAnsi="Times New Roman" w:cs="Times New Roman"/>
          <w:bCs/>
        </w:rPr>
        <w:t>отодектозом</w:t>
      </w:r>
      <w:proofErr w:type="spellEnd"/>
      <w:r w:rsidR="006805F0" w:rsidRPr="001C43D9">
        <w:rPr>
          <w:rFonts w:ascii="Times New Roman" w:eastAsia="Times New Roman" w:hAnsi="Times New Roman" w:cs="Times New Roman"/>
          <w:bCs/>
        </w:rPr>
        <w:t xml:space="preserve"> только одного.</w:t>
      </w:r>
    </w:p>
    <w:p w:rsidR="00A75B4A" w:rsidRPr="001C43D9" w:rsidRDefault="00A75B4A" w:rsidP="001C43D9">
      <w:pPr>
        <w:ind w:right="-1" w:firstLine="284"/>
        <w:jc w:val="both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</w:rPr>
        <w:t>1</w:t>
      </w:r>
      <w:r w:rsidR="005314E2">
        <w:rPr>
          <w:rFonts w:ascii="Times New Roman" w:hAnsi="Times New Roman" w:cs="Times New Roman"/>
        </w:rPr>
        <w:t>4</w:t>
      </w:r>
      <w:r w:rsidRPr="001C43D9">
        <w:rPr>
          <w:rFonts w:ascii="Times New Roman" w:hAnsi="Times New Roman" w:cs="Times New Roman"/>
        </w:rPr>
        <w:t xml:space="preserve">. </w:t>
      </w:r>
      <w:r w:rsidR="006805F0" w:rsidRPr="001C43D9">
        <w:rPr>
          <w:rFonts w:ascii="Times New Roman" w:eastAsia="Times New Roman" w:hAnsi="Times New Roman" w:cs="Times New Roman"/>
          <w:bCs/>
        </w:rPr>
        <w:t>При передозировке препарата у животных может наблюдаться раздражение кожных покровов в области ушной раковины и слухового прохода.</w:t>
      </w:r>
    </w:p>
    <w:p w:rsidR="00A75B4A" w:rsidRDefault="00A75B4A" w:rsidP="001C43D9">
      <w:pPr>
        <w:tabs>
          <w:tab w:val="left" w:pos="540"/>
          <w:tab w:val="left" w:pos="720"/>
        </w:tabs>
        <w:ind w:right="-1" w:firstLine="284"/>
        <w:jc w:val="both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</w:rPr>
        <w:t>1</w:t>
      </w:r>
      <w:r w:rsidR="005314E2">
        <w:rPr>
          <w:rFonts w:ascii="Times New Roman" w:hAnsi="Times New Roman" w:cs="Times New Roman"/>
        </w:rPr>
        <w:t>5</w:t>
      </w:r>
      <w:r w:rsidRPr="001C43D9">
        <w:rPr>
          <w:rFonts w:ascii="Times New Roman" w:hAnsi="Times New Roman" w:cs="Times New Roman"/>
        </w:rPr>
        <w:t xml:space="preserve">. Особенностей действия лекарственного препарата при первом </w:t>
      </w:r>
      <w:r w:rsidR="0026066E" w:rsidRPr="001C43D9">
        <w:rPr>
          <w:rFonts w:ascii="Times New Roman" w:hAnsi="Times New Roman" w:cs="Times New Roman"/>
        </w:rPr>
        <w:t xml:space="preserve">применении </w:t>
      </w:r>
      <w:r w:rsidRPr="001C43D9">
        <w:rPr>
          <w:rFonts w:ascii="Times New Roman" w:hAnsi="Times New Roman" w:cs="Times New Roman"/>
        </w:rPr>
        <w:t>или при его отмене не установлено.</w:t>
      </w:r>
    </w:p>
    <w:p w:rsidR="005314E2" w:rsidRPr="009C4E47" w:rsidRDefault="005314E2" w:rsidP="001C43D9">
      <w:pPr>
        <w:tabs>
          <w:tab w:val="left" w:pos="540"/>
          <w:tab w:val="left" w:pos="720"/>
        </w:tabs>
        <w:ind w:right="-1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16. </w:t>
      </w:r>
      <w:r w:rsidRPr="009C4E47">
        <w:rPr>
          <w:rFonts w:ascii="Times New Roman" w:hAnsi="Times New Roman" w:cs="Times New Roman"/>
          <w:color w:val="auto"/>
        </w:rPr>
        <w:t>Лекарственный препарат не предназначен для применения в период беременности и лактации.</w:t>
      </w:r>
    </w:p>
    <w:p w:rsidR="00A75B4A" w:rsidRPr="001C43D9" w:rsidRDefault="00A75B4A" w:rsidP="001C43D9">
      <w:pPr>
        <w:tabs>
          <w:tab w:val="left" w:pos="540"/>
          <w:tab w:val="left" w:pos="720"/>
        </w:tabs>
        <w:ind w:right="-1" w:firstLine="284"/>
        <w:jc w:val="both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</w:rPr>
        <w:t>1</w:t>
      </w:r>
      <w:r w:rsidR="00A44EA9">
        <w:rPr>
          <w:rFonts w:ascii="Times New Roman" w:hAnsi="Times New Roman" w:cs="Times New Roman"/>
        </w:rPr>
        <w:t>7</w:t>
      </w:r>
      <w:r w:rsidRPr="001C43D9">
        <w:rPr>
          <w:rFonts w:ascii="Times New Roman" w:hAnsi="Times New Roman" w:cs="Times New Roman"/>
        </w:rPr>
        <w:t xml:space="preserve">. </w:t>
      </w:r>
      <w:r w:rsidR="006805F0" w:rsidRPr="001C43D9">
        <w:rPr>
          <w:rFonts w:ascii="Times New Roman" w:hAnsi="Times New Roman" w:cs="Times New Roman"/>
        </w:rPr>
        <w:t>Следует избегать пропуска очередно</w:t>
      </w:r>
      <w:r w:rsidR="00A44EA9">
        <w:rPr>
          <w:rFonts w:ascii="Times New Roman" w:hAnsi="Times New Roman" w:cs="Times New Roman"/>
        </w:rPr>
        <w:t>й</w:t>
      </w:r>
      <w:r w:rsidR="006805F0" w:rsidRPr="001C43D9">
        <w:rPr>
          <w:rFonts w:ascii="Times New Roman" w:hAnsi="Times New Roman" w:cs="Times New Roman"/>
        </w:rPr>
        <w:t xml:space="preserve"> </w:t>
      </w:r>
      <w:r w:rsidR="00A44EA9">
        <w:rPr>
          <w:rFonts w:ascii="Times New Roman" w:hAnsi="Times New Roman" w:cs="Times New Roman"/>
        </w:rPr>
        <w:t>дозы</w:t>
      </w:r>
      <w:r w:rsidR="006805F0" w:rsidRPr="001C43D9">
        <w:rPr>
          <w:rFonts w:ascii="Times New Roman" w:hAnsi="Times New Roman" w:cs="Times New Roman"/>
        </w:rPr>
        <w:t xml:space="preserve"> препарата, так как это может привести к снижению его терапевтической эффективности. При пропуске одной или нескольких доз </w:t>
      </w:r>
      <w:r w:rsidR="005314E2">
        <w:rPr>
          <w:rFonts w:ascii="Times New Roman" w:hAnsi="Times New Roman" w:cs="Times New Roman"/>
        </w:rPr>
        <w:t xml:space="preserve">лекарственного препарата </w:t>
      </w:r>
      <w:r w:rsidR="006805F0" w:rsidRPr="001C43D9">
        <w:rPr>
          <w:rFonts w:ascii="Times New Roman" w:hAnsi="Times New Roman" w:cs="Times New Roman"/>
        </w:rPr>
        <w:t>курс применения необходимо возобновить в предусмотренных дозировках и схеме применения</w:t>
      </w:r>
      <w:r w:rsidRPr="001C43D9">
        <w:rPr>
          <w:rFonts w:ascii="Times New Roman" w:hAnsi="Times New Roman" w:cs="Times New Roman"/>
        </w:rPr>
        <w:t>.</w:t>
      </w:r>
    </w:p>
    <w:p w:rsidR="00A75B4A" w:rsidRPr="001C43D9" w:rsidRDefault="00A75B4A" w:rsidP="001C43D9">
      <w:pPr>
        <w:tabs>
          <w:tab w:val="left" w:pos="540"/>
          <w:tab w:val="left" w:pos="720"/>
        </w:tabs>
        <w:ind w:right="-1" w:firstLine="284"/>
        <w:jc w:val="both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</w:rPr>
        <w:t>1</w:t>
      </w:r>
      <w:r w:rsidR="00A44EA9">
        <w:rPr>
          <w:rFonts w:ascii="Times New Roman" w:hAnsi="Times New Roman" w:cs="Times New Roman"/>
        </w:rPr>
        <w:t>8</w:t>
      </w:r>
      <w:r w:rsidRPr="001C43D9">
        <w:rPr>
          <w:rFonts w:ascii="Times New Roman" w:hAnsi="Times New Roman" w:cs="Times New Roman"/>
        </w:rPr>
        <w:t xml:space="preserve">. </w:t>
      </w:r>
      <w:r w:rsidR="006805F0" w:rsidRPr="001C43D9">
        <w:rPr>
          <w:rFonts w:ascii="Times New Roman" w:hAnsi="Times New Roman" w:cs="Times New Roman"/>
        </w:rPr>
        <w:t xml:space="preserve">Побочных явлений и осложнений при применении </w:t>
      </w:r>
      <w:proofErr w:type="spellStart"/>
      <w:r w:rsidR="006805F0" w:rsidRPr="001C43D9">
        <w:rPr>
          <w:rFonts w:ascii="Times New Roman" w:hAnsi="Times New Roman" w:cs="Times New Roman"/>
        </w:rPr>
        <w:t>Оридэрмила</w:t>
      </w:r>
      <w:proofErr w:type="spellEnd"/>
      <w:r w:rsidR="006805F0" w:rsidRPr="001C43D9">
        <w:rPr>
          <w:rFonts w:ascii="Times New Roman" w:hAnsi="Times New Roman" w:cs="Times New Roman"/>
        </w:rPr>
        <w:t xml:space="preserve"> в соответствии с настоящей инструкцией, как правило, не наблюдается. В редких случаях после применения </w:t>
      </w:r>
      <w:r w:rsidR="006805F0" w:rsidRPr="001C43D9">
        <w:rPr>
          <w:rFonts w:ascii="Times New Roman" w:hAnsi="Times New Roman" w:cs="Times New Roman"/>
        </w:rPr>
        <w:lastRenderedPageBreak/>
        <w:t xml:space="preserve">лекарственного препарата у животных могут наблюдаться раздражение кожных покровов в области ушной раковины </w:t>
      </w:r>
      <w:r w:rsidR="006805F0" w:rsidRPr="001C43D9">
        <w:rPr>
          <w:rFonts w:ascii="Times New Roman" w:eastAsia="Times New Roman" w:hAnsi="Times New Roman" w:cs="Times New Roman"/>
          <w:bCs/>
        </w:rPr>
        <w:t>и слухового прохода</w:t>
      </w:r>
      <w:r w:rsidR="0026066E" w:rsidRPr="001C43D9">
        <w:rPr>
          <w:rFonts w:ascii="Times New Roman" w:hAnsi="Times New Roman" w:cs="Times New Roman"/>
        </w:rPr>
        <w:t>, локомоторная атаксия и тремор</w:t>
      </w:r>
      <w:r w:rsidR="006805F0" w:rsidRPr="001C43D9">
        <w:rPr>
          <w:rFonts w:ascii="Times New Roman" w:hAnsi="Times New Roman" w:cs="Times New Roman"/>
        </w:rPr>
        <w:t xml:space="preserve">, которые самопроизвольно исчезают после прекращения </w:t>
      </w:r>
      <w:r w:rsidR="0026066E" w:rsidRPr="001C43D9">
        <w:rPr>
          <w:rFonts w:ascii="Times New Roman" w:hAnsi="Times New Roman" w:cs="Times New Roman"/>
        </w:rPr>
        <w:t xml:space="preserve">его </w:t>
      </w:r>
      <w:r w:rsidR="006805F0" w:rsidRPr="001C43D9">
        <w:rPr>
          <w:rFonts w:ascii="Times New Roman" w:hAnsi="Times New Roman" w:cs="Times New Roman"/>
        </w:rPr>
        <w:t>применения. При повышенной индивидуальной чувствительности животных к компонентам препарата и появлении аллер</w:t>
      </w:r>
      <w:r w:rsidR="0026066E" w:rsidRPr="001C43D9">
        <w:rPr>
          <w:rFonts w:ascii="Times New Roman" w:hAnsi="Times New Roman" w:cs="Times New Roman"/>
        </w:rPr>
        <w:t xml:space="preserve">гических реакций использование </w:t>
      </w:r>
      <w:proofErr w:type="spellStart"/>
      <w:r w:rsidR="0026066E" w:rsidRPr="001C43D9">
        <w:rPr>
          <w:rFonts w:ascii="Times New Roman" w:hAnsi="Times New Roman" w:cs="Times New Roman"/>
        </w:rPr>
        <w:t>Оридэрмила</w:t>
      </w:r>
      <w:proofErr w:type="spellEnd"/>
      <w:r w:rsidR="006805F0" w:rsidRPr="001C43D9">
        <w:rPr>
          <w:rFonts w:ascii="Times New Roman" w:hAnsi="Times New Roman" w:cs="Times New Roman"/>
        </w:rPr>
        <w:t xml:space="preserve"> прекращают и проводят десенсибилизирующую терапию.</w:t>
      </w:r>
    </w:p>
    <w:p w:rsidR="00A75B4A" w:rsidRPr="001C43D9" w:rsidRDefault="00A75B4A" w:rsidP="001C43D9">
      <w:pPr>
        <w:pStyle w:val="30"/>
        <w:tabs>
          <w:tab w:val="left" w:pos="8647"/>
        </w:tabs>
        <w:spacing w:after="0"/>
        <w:ind w:left="0" w:right="-1" w:firstLine="284"/>
        <w:jc w:val="both"/>
        <w:rPr>
          <w:sz w:val="24"/>
          <w:szCs w:val="24"/>
        </w:rPr>
      </w:pPr>
      <w:r w:rsidRPr="001C43D9">
        <w:rPr>
          <w:sz w:val="24"/>
          <w:szCs w:val="24"/>
        </w:rPr>
        <w:t>1</w:t>
      </w:r>
      <w:r w:rsidR="00A44EA9">
        <w:rPr>
          <w:sz w:val="24"/>
          <w:szCs w:val="24"/>
        </w:rPr>
        <w:t>9</w:t>
      </w:r>
      <w:r w:rsidRPr="001C43D9">
        <w:rPr>
          <w:sz w:val="24"/>
          <w:szCs w:val="24"/>
        </w:rPr>
        <w:t xml:space="preserve">. </w:t>
      </w:r>
      <w:r w:rsidR="006805F0" w:rsidRPr="001C43D9">
        <w:rPr>
          <w:rFonts w:eastAsia="Arial Unicode MS"/>
          <w:sz w:val="24"/>
          <w:szCs w:val="24"/>
        </w:rPr>
        <w:t xml:space="preserve">Запрещается применять Оридэрмил одновременно с препаратами, содержащими </w:t>
      </w:r>
      <w:proofErr w:type="spellStart"/>
      <w:r w:rsidR="006805F0" w:rsidRPr="001C43D9">
        <w:rPr>
          <w:rFonts w:eastAsia="Arial Unicode MS"/>
          <w:sz w:val="24"/>
          <w:szCs w:val="24"/>
        </w:rPr>
        <w:t>аминогликозидные</w:t>
      </w:r>
      <w:proofErr w:type="spellEnd"/>
      <w:r w:rsidR="006805F0" w:rsidRPr="001C43D9">
        <w:rPr>
          <w:rFonts w:eastAsia="Arial Unicode MS"/>
          <w:sz w:val="24"/>
          <w:szCs w:val="24"/>
        </w:rPr>
        <w:t xml:space="preserve"> антибиотики, а также с лекарственными препаратами для аурикулярного применения</w:t>
      </w:r>
      <w:r w:rsidRPr="001C43D9">
        <w:rPr>
          <w:sz w:val="24"/>
          <w:szCs w:val="24"/>
        </w:rPr>
        <w:t>.</w:t>
      </w:r>
    </w:p>
    <w:p w:rsidR="00A75B4A" w:rsidRPr="001C43D9" w:rsidRDefault="00A44EA9" w:rsidP="001C43D9">
      <w:pPr>
        <w:pStyle w:val="30"/>
        <w:tabs>
          <w:tab w:val="left" w:pos="8647"/>
        </w:tabs>
        <w:spacing w:after="0"/>
        <w:ind w:left="0" w:right="6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75B4A" w:rsidRPr="001C43D9">
        <w:rPr>
          <w:sz w:val="24"/>
          <w:szCs w:val="24"/>
        </w:rPr>
        <w:t>. Препарат не предназначен для применения продуктивным животным.</w:t>
      </w:r>
    </w:p>
    <w:p w:rsidR="00A75B4A" w:rsidRPr="001C43D9" w:rsidRDefault="00A75B4A" w:rsidP="001C43D9">
      <w:pPr>
        <w:pStyle w:val="30"/>
        <w:tabs>
          <w:tab w:val="left" w:pos="8647"/>
        </w:tabs>
        <w:spacing w:after="0"/>
        <w:ind w:left="0" w:right="609" w:firstLine="284"/>
        <w:jc w:val="both"/>
        <w:rPr>
          <w:sz w:val="24"/>
          <w:szCs w:val="24"/>
        </w:rPr>
      </w:pPr>
    </w:p>
    <w:p w:rsidR="00A75B4A" w:rsidRPr="001C43D9" w:rsidRDefault="00A75B4A" w:rsidP="001C43D9">
      <w:pPr>
        <w:ind w:left="360" w:right="-1" w:firstLine="284"/>
        <w:jc w:val="center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  <w:lang w:val="en-US"/>
        </w:rPr>
        <w:t>IV</w:t>
      </w:r>
      <w:r w:rsidRPr="001C43D9">
        <w:rPr>
          <w:rFonts w:ascii="Times New Roman" w:hAnsi="Times New Roman" w:cs="Times New Roman"/>
        </w:rPr>
        <w:t>. Меры личной профилактики</w:t>
      </w:r>
    </w:p>
    <w:p w:rsidR="00A75B4A" w:rsidRPr="00A44EA9" w:rsidRDefault="00A75B4A" w:rsidP="001C43D9">
      <w:pPr>
        <w:pStyle w:val="a4"/>
        <w:spacing w:after="0"/>
        <w:ind w:right="-1" w:firstLine="284"/>
        <w:jc w:val="both"/>
        <w:rPr>
          <w:color w:val="000000"/>
          <w:spacing w:val="-7"/>
        </w:rPr>
      </w:pPr>
      <w:r w:rsidRPr="001C43D9">
        <w:t xml:space="preserve"> </w:t>
      </w:r>
      <w:r w:rsidR="00A44EA9" w:rsidRPr="00A44EA9">
        <w:t>21</w:t>
      </w:r>
      <w:r w:rsidRPr="00A44EA9">
        <w:t xml:space="preserve">. При работе с </w:t>
      </w:r>
      <w:proofErr w:type="spellStart"/>
      <w:r w:rsidRPr="00A44EA9">
        <w:t>Оридэрмилом</w:t>
      </w:r>
      <w:proofErr w:type="spellEnd"/>
      <w:r w:rsidRPr="00A44EA9">
        <w:t xml:space="preserve"> следует соблюдать общие правила техники безопасност</w:t>
      </w:r>
      <w:r w:rsidR="00A44EA9" w:rsidRPr="00A44EA9">
        <w:t xml:space="preserve">и, предусмотренные при работе с </w:t>
      </w:r>
      <w:r w:rsidR="006805F0" w:rsidRPr="00A44EA9">
        <w:t>лекарственными препаратами для ветеринарного применения</w:t>
      </w:r>
      <w:r w:rsidRPr="00A44EA9">
        <w:t xml:space="preserve">. </w:t>
      </w:r>
    </w:p>
    <w:p w:rsidR="007E1632" w:rsidRDefault="00A44EA9" w:rsidP="00A44EA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A44EA9">
        <w:rPr>
          <w:rFonts w:ascii="Times New Roman" w:hAnsi="Times New Roman" w:cs="Times New Roman"/>
        </w:rPr>
        <w:t xml:space="preserve">22. Во время работы </w:t>
      </w:r>
      <w:r w:rsidR="007E1632">
        <w:rPr>
          <w:rFonts w:ascii="Times New Roman" w:hAnsi="Times New Roman" w:cs="Times New Roman"/>
        </w:rPr>
        <w:t>с лекарственным препаратом следует соблюдать общие правила личной гигиены</w:t>
      </w:r>
      <w:r w:rsidRPr="00A44EA9">
        <w:rPr>
          <w:rFonts w:ascii="Times New Roman" w:hAnsi="Times New Roman" w:cs="Times New Roman"/>
        </w:rPr>
        <w:t>.</w:t>
      </w:r>
    </w:p>
    <w:p w:rsidR="00A44EA9" w:rsidRPr="00A44EA9" w:rsidRDefault="00A44EA9" w:rsidP="00A44EA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A44EA9">
        <w:rPr>
          <w:rFonts w:ascii="Times New Roman" w:hAnsi="Times New Roman" w:cs="Times New Roman"/>
        </w:rPr>
        <w:t>Пустые упаковки из-под лекарственного препарата запрещается использовать для бытовых целей, они подлежат утилизации с бытовыми отходами.</w:t>
      </w:r>
    </w:p>
    <w:p w:rsidR="00A44EA9" w:rsidRPr="00A44EA9" w:rsidRDefault="00A44EA9" w:rsidP="00A44EA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A44EA9">
        <w:rPr>
          <w:rFonts w:ascii="Times New Roman" w:hAnsi="Times New Roman" w:cs="Times New Roman"/>
        </w:rPr>
        <w:t xml:space="preserve">Людям с гиперчувствительностью к компонентам препарата следует избегать прямого контакта с препаратом </w:t>
      </w:r>
      <w:r>
        <w:rPr>
          <w:rFonts w:ascii="Times New Roman" w:hAnsi="Times New Roman" w:cs="Times New Roman"/>
        </w:rPr>
        <w:t>Оридэрмил</w:t>
      </w:r>
      <w:r w:rsidRPr="00A44EA9">
        <w:rPr>
          <w:rFonts w:ascii="Times New Roman" w:hAnsi="Times New Roman" w:cs="Times New Roman"/>
        </w:rPr>
        <w:t>.</w:t>
      </w:r>
    </w:p>
    <w:p w:rsidR="007E1632" w:rsidRPr="007E1632" w:rsidRDefault="00A44EA9" w:rsidP="007E16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44EA9">
        <w:rPr>
          <w:rFonts w:ascii="Times New Roman" w:hAnsi="Times New Roman" w:cs="Times New Roman"/>
        </w:rPr>
        <w:t xml:space="preserve">23. </w:t>
      </w:r>
      <w:r w:rsidR="007E1632" w:rsidRPr="007E1632">
        <w:rPr>
          <w:rFonts w:ascii="Times New Roman" w:hAnsi="Times New Roman" w:cs="Times New Roman"/>
        </w:rPr>
        <w:t>При случайном контакте лекарственного препарата с кожей или слизистыми оболочками следует немедленно промыть их большим количеством воды. В случае появления аллергических реакций или при случайном попадании лекарственного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</w:p>
    <w:p w:rsidR="00A75B4A" w:rsidRPr="001C43D9" w:rsidRDefault="00A75B4A" w:rsidP="007E1632">
      <w:pPr>
        <w:ind w:right="-1"/>
        <w:jc w:val="both"/>
        <w:rPr>
          <w:rFonts w:ascii="Times New Roman" w:hAnsi="Times New Roman" w:cs="Times New Roman"/>
        </w:rPr>
      </w:pPr>
    </w:p>
    <w:p w:rsidR="00A75B4A" w:rsidRPr="001C43D9" w:rsidRDefault="00A75B4A" w:rsidP="001C43D9">
      <w:pPr>
        <w:ind w:left="91" w:right="-1" w:firstLine="284"/>
        <w:jc w:val="both"/>
        <w:rPr>
          <w:rFonts w:ascii="Times New Roman" w:hAnsi="Times New Roman" w:cs="Times New Roman"/>
        </w:rPr>
      </w:pPr>
      <w:r w:rsidRPr="009C4E47">
        <w:rPr>
          <w:rFonts w:ascii="Times New Roman" w:hAnsi="Times New Roman" w:cs="Times New Roman"/>
        </w:rPr>
        <w:t xml:space="preserve">С </w:t>
      </w:r>
      <w:r w:rsidR="00BC756A" w:rsidRPr="009C4E47">
        <w:rPr>
          <w:rFonts w:ascii="Times New Roman" w:hAnsi="Times New Roman" w:cs="Times New Roman"/>
        </w:rPr>
        <w:t>согласованием</w:t>
      </w:r>
      <w:r w:rsidRPr="009C4E47">
        <w:rPr>
          <w:rFonts w:ascii="Times New Roman" w:hAnsi="Times New Roman" w:cs="Times New Roman"/>
        </w:rPr>
        <w:t xml:space="preserve"> настоящей инструкции</w:t>
      </w:r>
      <w:r w:rsidRPr="001C43D9">
        <w:rPr>
          <w:rFonts w:ascii="Times New Roman" w:hAnsi="Times New Roman" w:cs="Times New Roman"/>
        </w:rPr>
        <w:t xml:space="preserve"> </w:t>
      </w:r>
      <w:r w:rsidR="00601C18">
        <w:rPr>
          <w:rFonts w:ascii="Times New Roman" w:hAnsi="Times New Roman" w:cs="Times New Roman"/>
        </w:rPr>
        <w:t>утрачивает</w:t>
      </w:r>
      <w:r w:rsidR="00C36C99">
        <w:rPr>
          <w:rFonts w:ascii="Times New Roman" w:hAnsi="Times New Roman" w:cs="Times New Roman"/>
        </w:rPr>
        <w:t xml:space="preserve"> силу инструкция</w:t>
      </w:r>
      <w:r w:rsidRPr="001C43D9">
        <w:rPr>
          <w:rFonts w:ascii="Times New Roman" w:hAnsi="Times New Roman" w:cs="Times New Roman"/>
        </w:rPr>
        <w:t xml:space="preserve"> по применению </w:t>
      </w:r>
      <w:proofErr w:type="spellStart"/>
      <w:r w:rsidRPr="001C43D9">
        <w:rPr>
          <w:rFonts w:ascii="Times New Roman" w:hAnsi="Times New Roman" w:cs="Times New Roman"/>
        </w:rPr>
        <w:t>Оридэрмила</w:t>
      </w:r>
      <w:proofErr w:type="spellEnd"/>
      <w:r w:rsidRPr="001C43D9">
        <w:rPr>
          <w:rFonts w:ascii="Times New Roman" w:hAnsi="Times New Roman" w:cs="Times New Roman"/>
        </w:rPr>
        <w:t xml:space="preserve">, утвержденную Россельхознадзором </w:t>
      </w:r>
      <w:r w:rsidR="00BA274D">
        <w:rPr>
          <w:rFonts w:ascii="Times New Roman" w:hAnsi="Times New Roman" w:cs="Times New Roman"/>
        </w:rPr>
        <w:t>19 марта</w:t>
      </w:r>
      <w:r w:rsidRPr="001C43D9">
        <w:rPr>
          <w:rFonts w:ascii="Times New Roman" w:hAnsi="Times New Roman" w:cs="Times New Roman"/>
        </w:rPr>
        <w:t xml:space="preserve"> 201</w:t>
      </w:r>
      <w:r w:rsidR="00BA274D">
        <w:rPr>
          <w:rFonts w:ascii="Times New Roman" w:hAnsi="Times New Roman" w:cs="Times New Roman"/>
        </w:rPr>
        <w:t>5</w:t>
      </w:r>
      <w:r w:rsidRPr="001C43D9">
        <w:rPr>
          <w:rFonts w:ascii="Times New Roman" w:hAnsi="Times New Roman" w:cs="Times New Roman"/>
        </w:rPr>
        <w:t xml:space="preserve"> года.</w:t>
      </w:r>
    </w:p>
    <w:p w:rsidR="00A75B4A" w:rsidRPr="001C43D9" w:rsidRDefault="00A75B4A" w:rsidP="001C43D9">
      <w:pPr>
        <w:ind w:left="91" w:right="-1"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4444"/>
      </w:tblGrid>
      <w:tr w:rsidR="00A44EA9" w:rsidRPr="00DF5F75" w:rsidTr="003C6339">
        <w:tc>
          <w:tcPr>
            <w:tcW w:w="5211" w:type="dxa"/>
          </w:tcPr>
          <w:p w:rsidR="00A44EA9" w:rsidRPr="00A44EA9" w:rsidRDefault="00A44EA9" w:rsidP="003C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EA9">
              <w:rPr>
                <w:rFonts w:ascii="Times New Roman" w:hAnsi="Times New Roman" w:cs="Times New Roman"/>
              </w:rPr>
              <w:t>Наименования и адреса производственных площадок производителя лекарственного препарата для ветеринарного применения.</w:t>
            </w:r>
          </w:p>
          <w:p w:rsidR="00A44EA9" w:rsidRPr="00A44EA9" w:rsidRDefault="00A44EA9" w:rsidP="003C6339">
            <w:pPr>
              <w:rPr>
                <w:rFonts w:ascii="Times New Roman" w:hAnsi="Times New Roman" w:cs="Times New Roman"/>
              </w:rPr>
            </w:pPr>
          </w:p>
          <w:p w:rsidR="00A44EA9" w:rsidRPr="00A44EA9" w:rsidRDefault="00A44EA9" w:rsidP="003C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A44EA9" w:rsidRPr="00DF5F75" w:rsidRDefault="00A44EA9" w:rsidP="003C6339">
            <w:pPr>
              <w:jc w:val="both"/>
              <w:rPr>
                <w:rFonts w:ascii="Times New Roman" w:hAnsi="Times New Roman" w:cs="Times New Roman"/>
              </w:rPr>
            </w:pPr>
            <w:r w:rsidRPr="00A44EA9">
              <w:rPr>
                <w:rFonts w:ascii="Times New Roman" w:hAnsi="Times New Roman" w:cs="Times New Roman"/>
                <w:spacing w:val="4"/>
              </w:rPr>
              <w:t>ВЕТОКИНОЛ С.А., Маньи</w:t>
            </w:r>
            <w:r w:rsidRPr="00DF5F75">
              <w:rPr>
                <w:rFonts w:ascii="Times New Roman" w:hAnsi="Times New Roman" w:cs="Times New Roman"/>
                <w:spacing w:val="4"/>
              </w:rPr>
              <w:t>-</w:t>
            </w:r>
            <w:r w:rsidRPr="00A44EA9">
              <w:rPr>
                <w:rFonts w:ascii="Times New Roman" w:hAnsi="Times New Roman" w:cs="Times New Roman"/>
                <w:spacing w:val="4"/>
              </w:rPr>
              <w:t>Вернуа</w:t>
            </w:r>
            <w:r w:rsidRPr="00DF5F75">
              <w:rPr>
                <w:rFonts w:ascii="Times New Roman" w:hAnsi="Times New Roman" w:cs="Times New Roman"/>
                <w:spacing w:val="4"/>
              </w:rPr>
              <w:t xml:space="preserve"> 70200 </w:t>
            </w:r>
            <w:r w:rsidRPr="00A44EA9">
              <w:rPr>
                <w:rFonts w:ascii="Times New Roman" w:hAnsi="Times New Roman" w:cs="Times New Roman"/>
                <w:spacing w:val="4"/>
              </w:rPr>
              <w:t>Люр</w:t>
            </w:r>
            <w:r w:rsidRPr="00DF5F75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A44EA9">
              <w:rPr>
                <w:rFonts w:ascii="Times New Roman" w:hAnsi="Times New Roman" w:cs="Times New Roman"/>
                <w:spacing w:val="4"/>
              </w:rPr>
              <w:t xml:space="preserve">Франция/ VETOQUINOL S.A., </w:t>
            </w:r>
            <w:r w:rsidRPr="00A44EA9">
              <w:rPr>
                <w:rFonts w:ascii="Times New Roman" w:hAnsi="Times New Roman" w:cs="Times New Roman"/>
                <w:spacing w:val="4"/>
                <w:lang w:val="en-US"/>
              </w:rPr>
              <w:t>Magny</w:t>
            </w:r>
            <w:r w:rsidRPr="00DF5F75">
              <w:rPr>
                <w:rFonts w:ascii="Times New Roman" w:hAnsi="Times New Roman" w:cs="Times New Roman"/>
                <w:spacing w:val="4"/>
              </w:rPr>
              <w:t>-</w:t>
            </w:r>
            <w:r w:rsidRPr="00A44EA9">
              <w:rPr>
                <w:rFonts w:ascii="Times New Roman" w:hAnsi="Times New Roman" w:cs="Times New Roman"/>
                <w:spacing w:val="4"/>
                <w:lang w:val="en-US"/>
              </w:rPr>
              <w:t>Vernois</w:t>
            </w:r>
            <w:r w:rsidRPr="00DF5F75">
              <w:rPr>
                <w:rFonts w:ascii="Times New Roman" w:hAnsi="Times New Roman" w:cs="Times New Roman"/>
                <w:spacing w:val="4"/>
              </w:rPr>
              <w:t xml:space="preserve">, 70200 </w:t>
            </w:r>
            <w:r w:rsidRPr="00A44EA9">
              <w:rPr>
                <w:rFonts w:ascii="Times New Roman" w:hAnsi="Times New Roman" w:cs="Times New Roman"/>
                <w:spacing w:val="4"/>
                <w:lang w:val="en-US"/>
              </w:rPr>
              <w:t>Lure</w:t>
            </w:r>
            <w:r w:rsidRPr="00DF5F75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A44EA9">
              <w:rPr>
                <w:rFonts w:ascii="Times New Roman" w:hAnsi="Times New Roman" w:cs="Times New Roman"/>
                <w:spacing w:val="4"/>
                <w:lang w:val="en-US"/>
              </w:rPr>
              <w:t>France</w:t>
            </w:r>
          </w:p>
        </w:tc>
      </w:tr>
      <w:tr w:rsidR="00A44EA9" w:rsidRPr="00A44EA9" w:rsidTr="003C6339">
        <w:tc>
          <w:tcPr>
            <w:tcW w:w="5211" w:type="dxa"/>
          </w:tcPr>
          <w:p w:rsidR="00A44EA9" w:rsidRPr="00A44EA9" w:rsidRDefault="00A44EA9" w:rsidP="003C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EA9">
              <w:rPr>
                <w:rFonts w:ascii="Times New Roman" w:hAnsi="Times New Roman" w:cs="Times New Roman"/>
              </w:rPr>
              <w:t>Наименование, адрес организации, уполномоченной держателем или владельцем регистрационного удостоверения лекарственного препарата на принятие претензий от потребителя.</w:t>
            </w:r>
          </w:p>
          <w:p w:rsidR="00A44EA9" w:rsidRPr="00A44EA9" w:rsidRDefault="00A44EA9" w:rsidP="003C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A44EA9" w:rsidRPr="00A44EA9" w:rsidRDefault="00A44EA9" w:rsidP="003C6339">
            <w:pPr>
              <w:jc w:val="both"/>
              <w:rPr>
                <w:rFonts w:ascii="Times New Roman" w:hAnsi="Times New Roman" w:cs="Times New Roman"/>
              </w:rPr>
            </w:pPr>
            <w:r w:rsidRPr="00A44EA9">
              <w:rPr>
                <w:rFonts w:ascii="Times New Roman" w:hAnsi="Times New Roman" w:cs="Times New Roman"/>
              </w:rPr>
              <w:t>Московское Представительство акционерной компании «Ветокинол СА» (Франция), 121596, г. Москва, ул. Горбунова, д. 2, стр. 3.</w:t>
            </w:r>
          </w:p>
          <w:p w:rsidR="00A44EA9" w:rsidRPr="00A44EA9" w:rsidRDefault="00A44EA9" w:rsidP="003C633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B516B" w:rsidRPr="001C43D9" w:rsidRDefault="00FB516B" w:rsidP="001C43D9">
      <w:pPr>
        <w:ind w:right="-1" w:firstLine="284"/>
        <w:jc w:val="both"/>
        <w:rPr>
          <w:rFonts w:ascii="Times New Roman" w:hAnsi="Times New Roman" w:cs="Times New Roman"/>
        </w:rPr>
      </w:pPr>
    </w:p>
    <w:p w:rsidR="00FB516B" w:rsidRPr="001C43D9" w:rsidRDefault="00FB516B" w:rsidP="001C43D9">
      <w:pPr>
        <w:ind w:right="-1" w:firstLine="284"/>
        <w:rPr>
          <w:rFonts w:ascii="Times New Roman" w:hAnsi="Times New Roman" w:cs="Times New Roman"/>
        </w:rPr>
      </w:pPr>
      <w:r w:rsidRPr="001C43D9">
        <w:rPr>
          <w:rFonts w:ascii="Times New Roman" w:hAnsi="Times New Roman" w:cs="Times New Roman"/>
        </w:rPr>
        <w:t xml:space="preserve">Номер регистрационного </w:t>
      </w:r>
      <w:r w:rsidR="00A44EA9">
        <w:rPr>
          <w:rFonts w:ascii="Times New Roman" w:hAnsi="Times New Roman" w:cs="Times New Roman"/>
        </w:rPr>
        <w:t>удостоверения_____________________________</w:t>
      </w:r>
      <w:r w:rsidRPr="001C43D9">
        <w:rPr>
          <w:rFonts w:ascii="Times New Roman" w:hAnsi="Times New Roman" w:cs="Times New Roman"/>
        </w:rPr>
        <w:t xml:space="preserve"> </w:t>
      </w:r>
    </w:p>
    <w:p w:rsidR="006436DF" w:rsidRPr="001C43D9" w:rsidRDefault="006436DF" w:rsidP="001C43D9">
      <w:pPr>
        <w:ind w:left="91" w:right="-1" w:firstLine="284"/>
        <w:jc w:val="both"/>
        <w:rPr>
          <w:rFonts w:ascii="Times New Roman" w:hAnsi="Times New Roman" w:cs="Times New Roman"/>
        </w:rPr>
      </w:pPr>
    </w:p>
    <w:p w:rsidR="006436DF" w:rsidRPr="001C43D9" w:rsidRDefault="006436DF" w:rsidP="001C43D9">
      <w:pPr>
        <w:ind w:left="91" w:right="-1" w:firstLine="284"/>
        <w:jc w:val="both"/>
        <w:rPr>
          <w:rFonts w:ascii="Times New Roman" w:hAnsi="Times New Roman" w:cs="Times New Roman"/>
        </w:rPr>
      </w:pPr>
    </w:p>
    <w:p w:rsidR="00924619" w:rsidRPr="001C43D9" w:rsidRDefault="00B34D5D" w:rsidP="001C43D9">
      <w:pPr>
        <w:ind w:right="-1"/>
        <w:rPr>
          <w:rFonts w:ascii="Times New Roman" w:eastAsia="Times New Roman" w:hAnsi="Times New Roman" w:cs="Times New Roman"/>
        </w:rPr>
      </w:pPr>
      <w:r w:rsidRPr="001C43D9">
        <w:rPr>
          <w:rFonts w:ascii="Times New Roman" w:eastAsia="Times New Roman" w:hAnsi="Times New Roman" w:cs="Times New Roman"/>
        </w:rPr>
        <w:t>Директор</w:t>
      </w:r>
      <w:r w:rsidR="00A021EC" w:rsidRPr="001C43D9">
        <w:rPr>
          <w:rFonts w:ascii="Times New Roman" w:eastAsia="Times New Roman" w:hAnsi="Times New Roman" w:cs="Times New Roman"/>
        </w:rPr>
        <w:t xml:space="preserve"> Представительства</w:t>
      </w:r>
      <w:r w:rsidR="00924619" w:rsidRPr="001C43D9">
        <w:rPr>
          <w:rFonts w:ascii="Times New Roman" w:eastAsia="Times New Roman" w:hAnsi="Times New Roman" w:cs="Times New Roman"/>
        </w:rPr>
        <w:tab/>
      </w:r>
      <w:r w:rsidR="00924619" w:rsidRPr="001C43D9">
        <w:rPr>
          <w:rFonts w:ascii="Times New Roman" w:eastAsia="Times New Roman" w:hAnsi="Times New Roman" w:cs="Times New Roman"/>
        </w:rPr>
        <w:tab/>
      </w:r>
      <w:r w:rsidR="00924619" w:rsidRPr="001C43D9">
        <w:rPr>
          <w:rFonts w:ascii="Times New Roman" w:eastAsia="Times New Roman" w:hAnsi="Times New Roman" w:cs="Times New Roman"/>
        </w:rPr>
        <w:tab/>
      </w:r>
      <w:r w:rsidR="00D656CD" w:rsidRPr="001C43D9">
        <w:rPr>
          <w:rFonts w:ascii="Times New Roman" w:eastAsia="Times New Roman" w:hAnsi="Times New Roman" w:cs="Times New Roman"/>
        </w:rPr>
        <w:tab/>
      </w:r>
      <w:r w:rsidR="00D656CD" w:rsidRPr="001C43D9">
        <w:rPr>
          <w:rFonts w:ascii="Times New Roman" w:eastAsia="Times New Roman" w:hAnsi="Times New Roman" w:cs="Times New Roman"/>
        </w:rPr>
        <w:tab/>
      </w:r>
      <w:r w:rsidR="00924619" w:rsidRPr="001C43D9">
        <w:rPr>
          <w:rFonts w:ascii="Times New Roman" w:eastAsia="Times New Roman" w:hAnsi="Times New Roman" w:cs="Times New Roman"/>
        </w:rPr>
        <w:br/>
        <w:t>Московского Представительства</w:t>
      </w:r>
      <w:r w:rsidR="00D656CD" w:rsidRPr="001C43D9">
        <w:rPr>
          <w:rFonts w:ascii="Times New Roman" w:eastAsia="Times New Roman" w:hAnsi="Times New Roman" w:cs="Times New Roman"/>
        </w:rPr>
        <w:t xml:space="preserve"> </w:t>
      </w:r>
      <w:r w:rsidR="00924619" w:rsidRPr="001C43D9">
        <w:rPr>
          <w:rFonts w:ascii="Times New Roman" w:eastAsia="Times New Roman" w:hAnsi="Times New Roman" w:cs="Times New Roman"/>
        </w:rPr>
        <w:t>акционерной компании</w:t>
      </w:r>
    </w:p>
    <w:p w:rsidR="00924619" w:rsidRPr="001C43D9" w:rsidRDefault="006436DF" w:rsidP="001C43D9">
      <w:pPr>
        <w:ind w:right="-1"/>
        <w:rPr>
          <w:rFonts w:ascii="Times New Roman" w:eastAsia="Times New Roman" w:hAnsi="Times New Roman" w:cs="Times New Roman"/>
        </w:rPr>
      </w:pPr>
      <w:r w:rsidRPr="001C43D9">
        <w:rPr>
          <w:rFonts w:ascii="Times New Roman" w:eastAsia="Times New Roman" w:hAnsi="Times New Roman" w:cs="Times New Roman"/>
        </w:rPr>
        <w:t>«ВЕТОКИНОЛ СА» (Франция)</w:t>
      </w:r>
      <w:r w:rsidRPr="001C43D9">
        <w:rPr>
          <w:rFonts w:ascii="Times New Roman" w:eastAsia="Times New Roman" w:hAnsi="Times New Roman" w:cs="Times New Roman"/>
        </w:rPr>
        <w:tab/>
        <w:t xml:space="preserve">    </w:t>
      </w:r>
      <w:r w:rsidRPr="001C43D9">
        <w:rPr>
          <w:rFonts w:ascii="Times New Roman" w:eastAsia="Times New Roman" w:hAnsi="Times New Roman" w:cs="Times New Roman"/>
        </w:rPr>
        <w:tab/>
        <w:t xml:space="preserve">                   </w:t>
      </w:r>
      <w:r w:rsidR="00924619" w:rsidRPr="001C43D9">
        <w:rPr>
          <w:rFonts w:ascii="Times New Roman" w:eastAsia="Times New Roman" w:hAnsi="Times New Roman" w:cs="Times New Roman"/>
        </w:rPr>
        <w:tab/>
      </w:r>
      <w:r w:rsidR="00B34D5D" w:rsidRPr="001C43D9">
        <w:rPr>
          <w:rFonts w:ascii="Times New Roman" w:eastAsia="Times New Roman" w:hAnsi="Times New Roman" w:cs="Times New Roman"/>
        </w:rPr>
        <w:tab/>
      </w:r>
      <w:r w:rsidRPr="001C43D9">
        <w:rPr>
          <w:rFonts w:ascii="Times New Roman" w:eastAsia="Times New Roman" w:hAnsi="Times New Roman" w:cs="Times New Roman"/>
        </w:rPr>
        <w:t xml:space="preserve">      </w:t>
      </w:r>
      <w:r w:rsidR="001C43D9">
        <w:rPr>
          <w:rFonts w:ascii="Times New Roman" w:eastAsia="Times New Roman" w:hAnsi="Times New Roman" w:cs="Times New Roman"/>
        </w:rPr>
        <w:t xml:space="preserve">            </w:t>
      </w:r>
      <w:r w:rsidRPr="001C43D9">
        <w:rPr>
          <w:rFonts w:ascii="Times New Roman" w:eastAsia="Times New Roman" w:hAnsi="Times New Roman" w:cs="Times New Roman"/>
        </w:rPr>
        <w:t xml:space="preserve">   </w:t>
      </w:r>
      <w:r w:rsidR="00B34D5D" w:rsidRPr="001C43D9">
        <w:rPr>
          <w:rFonts w:ascii="Times New Roman" w:eastAsia="Times New Roman" w:hAnsi="Times New Roman" w:cs="Times New Roman"/>
        </w:rPr>
        <w:t>Остапенко Н.С.</w:t>
      </w:r>
    </w:p>
    <w:p w:rsidR="00401722" w:rsidRPr="001C43D9" w:rsidRDefault="00401722" w:rsidP="001C43D9">
      <w:pPr>
        <w:pStyle w:val="a4"/>
        <w:shd w:val="clear" w:color="auto" w:fill="auto"/>
        <w:spacing w:after="0" w:line="240" w:lineRule="auto"/>
        <w:ind w:right="-1" w:firstLine="284"/>
        <w:jc w:val="both"/>
      </w:pPr>
    </w:p>
    <w:p w:rsidR="006805F0" w:rsidRPr="001C43D9" w:rsidRDefault="006805F0" w:rsidP="001C43D9">
      <w:pPr>
        <w:rPr>
          <w:rFonts w:ascii="Times New Roman" w:hAnsi="Times New Roman" w:cs="Times New Roman"/>
          <w:color w:val="auto"/>
        </w:rPr>
      </w:pPr>
    </w:p>
    <w:p w:rsidR="001C43D9" w:rsidRDefault="001C43D9" w:rsidP="001C43D9">
      <w:pPr>
        <w:rPr>
          <w:rFonts w:cs="Times New Roman"/>
          <w:color w:val="auto"/>
          <w:sz w:val="20"/>
          <w:szCs w:val="20"/>
        </w:rPr>
      </w:pPr>
    </w:p>
    <w:sectPr w:rsidR="001C43D9" w:rsidSect="00BA274D">
      <w:footerReference w:type="default" r:id="rId8"/>
      <w:type w:val="continuous"/>
      <w:pgSz w:w="11901" w:h="16817"/>
      <w:pgMar w:top="1134" w:right="1134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97" w:rsidRDefault="000B3697" w:rsidP="00E932DB">
      <w:r>
        <w:separator/>
      </w:r>
    </w:p>
  </w:endnote>
  <w:endnote w:type="continuationSeparator" w:id="0">
    <w:p w:rsidR="000B3697" w:rsidRDefault="000B3697" w:rsidP="00E9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690754"/>
      <w:docPartObj>
        <w:docPartGallery w:val="Page Numbers (Bottom of Page)"/>
        <w:docPartUnique/>
      </w:docPartObj>
    </w:sdtPr>
    <w:sdtEndPr/>
    <w:sdtContent>
      <w:p w:rsidR="00E932DB" w:rsidRDefault="00E932D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99">
          <w:rPr>
            <w:noProof/>
          </w:rPr>
          <w:t>2</w:t>
        </w:r>
        <w:r>
          <w:fldChar w:fldCharType="end"/>
        </w:r>
      </w:p>
    </w:sdtContent>
  </w:sdt>
  <w:p w:rsidR="00E932DB" w:rsidRDefault="00E932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97" w:rsidRDefault="000B3697" w:rsidP="00E932DB">
      <w:r>
        <w:separator/>
      </w:r>
    </w:p>
  </w:footnote>
  <w:footnote w:type="continuationSeparator" w:id="0">
    <w:p w:rsidR="000B3697" w:rsidRDefault="000B3697" w:rsidP="00E9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F01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7666AD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E3F4AB9"/>
    <w:multiLevelType w:val="hybridMultilevel"/>
    <w:tmpl w:val="A32C7FB4"/>
    <w:lvl w:ilvl="0" w:tplc="C86E9F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6F1846"/>
    <w:multiLevelType w:val="hybridMultilevel"/>
    <w:tmpl w:val="12EE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A0"/>
    <w:rsid w:val="00044F2E"/>
    <w:rsid w:val="00061F9B"/>
    <w:rsid w:val="00063B00"/>
    <w:rsid w:val="000B26B1"/>
    <w:rsid w:val="000B32EA"/>
    <w:rsid w:val="000B3697"/>
    <w:rsid w:val="000C3D2D"/>
    <w:rsid w:val="000E0F3B"/>
    <w:rsid w:val="00136AFF"/>
    <w:rsid w:val="00150AB4"/>
    <w:rsid w:val="001602B4"/>
    <w:rsid w:val="0016043B"/>
    <w:rsid w:val="00172F34"/>
    <w:rsid w:val="00174DC4"/>
    <w:rsid w:val="0018248B"/>
    <w:rsid w:val="001A375A"/>
    <w:rsid w:val="001A7BEC"/>
    <w:rsid w:val="001B1152"/>
    <w:rsid w:val="001B6CF2"/>
    <w:rsid w:val="001C43D9"/>
    <w:rsid w:val="001E36A2"/>
    <w:rsid w:val="001F08AD"/>
    <w:rsid w:val="00201D13"/>
    <w:rsid w:val="00237099"/>
    <w:rsid w:val="002471D5"/>
    <w:rsid w:val="0026066E"/>
    <w:rsid w:val="00266604"/>
    <w:rsid w:val="00274117"/>
    <w:rsid w:val="002808DA"/>
    <w:rsid w:val="0028320C"/>
    <w:rsid w:val="0028650C"/>
    <w:rsid w:val="002D250F"/>
    <w:rsid w:val="0031178B"/>
    <w:rsid w:val="00317779"/>
    <w:rsid w:val="0039779E"/>
    <w:rsid w:val="003A1EC2"/>
    <w:rsid w:val="003B425C"/>
    <w:rsid w:val="003C5306"/>
    <w:rsid w:val="003C6339"/>
    <w:rsid w:val="003D5183"/>
    <w:rsid w:val="003F40EE"/>
    <w:rsid w:val="003F5F60"/>
    <w:rsid w:val="00401722"/>
    <w:rsid w:val="00405F0D"/>
    <w:rsid w:val="00416022"/>
    <w:rsid w:val="0043788C"/>
    <w:rsid w:val="0047125D"/>
    <w:rsid w:val="004940AE"/>
    <w:rsid w:val="004A160A"/>
    <w:rsid w:val="004A3988"/>
    <w:rsid w:val="004A69E2"/>
    <w:rsid w:val="004F18B5"/>
    <w:rsid w:val="00505E28"/>
    <w:rsid w:val="005238CC"/>
    <w:rsid w:val="005249DC"/>
    <w:rsid w:val="005314E2"/>
    <w:rsid w:val="00532A56"/>
    <w:rsid w:val="0055212B"/>
    <w:rsid w:val="0056306E"/>
    <w:rsid w:val="005826FF"/>
    <w:rsid w:val="00584D6D"/>
    <w:rsid w:val="005909A3"/>
    <w:rsid w:val="00597F39"/>
    <w:rsid w:val="005A2F61"/>
    <w:rsid w:val="00601C18"/>
    <w:rsid w:val="00622BD5"/>
    <w:rsid w:val="006379E1"/>
    <w:rsid w:val="006436DF"/>
    <w:rsid w:val="006805F0"/>
    <w:rsid w:val="006C75C7"/>
    <w:rsid w:val="006D7E4A"/>
    <w:rsid w:val="006F1941"/>
    <w:rsid w:val="007036F2"/>
    <w:rsid w:val="0070734C"/>
    <w:rsid w:val="00714C71"/>
    <w:rsid w:val="00714FB7"/>
    <w:rsid w:val="007278EB"/>
    <w:rsid w:val="0074115F"/>
    <w:rsid w:val="00753C5C"/>
    <w:rsid w:val="00770943"/>
    <w:rsid w:val="0078409E"/>
    <w:rsid w:val="007B00EB"/>
    <w:rsid w:val="007B167C"/>
    <w:rsid w:val="007C0526"/>
    <w:rsid w:val="007E0E30"/>
    <w:rsid w:val="007E1632"/>
    <w:rsid w:val="007E2BDE"/>
    <w:rsid w:val="007E43F4"/>
    <w:rsid w:val="008262BE"/>
    <w:rsid w:val="008336EE"/>
    <w:rsid w:val="00852547"/>
    <w:rsid w:val="008578C7"/>
    <w:rsid w:val="008736D2"/>
    <w:rsid w:val="00887EA8"/>
    <w:rsid w:val="00924619"/>
    <w:rsid w:val="00944301"/>
    <w:rsid w:val="00970A89"/>
    <w:rsid w:val="009C2CBE"/>
    <w:rsid w:val="009C4E47"/>
    <w:rsid w:val="009C7ABE"/>
    <w:rsid w:val="009D5070"/>
    <w:rsid w:val="00A00462"/>
    <w:rsid w:val="00A021EC"/>
    <w:rsid w:val="00A028AD"/>
    <w:rsid w:val="00A2145E"/>
    <w:rsid w:val="00A2181E"/>
    <w:rsid w:val="00A44EA9"/>
    <w:rsid w:val="00A75B4A"/>
    <w:rsid w:val="00A772A0"/>
    <w:rsid w:val="00A83496"/>
    <w:rsid w:val="00A957C2"/>
    <w:rsid w:val="00AA75CF"/>
    <w:rsid w:val="00AD14D4"/>
    <w:rsid w:val="00AE129B"/>
    <w:rsid w:val="00B07CCE"/>
    <w:rsid w:val="00B20378"/>
    <w:rsid w:val="00B25A60"/>
    <w:rsid w:val="00B34D5D"/>
    <w:rsid w:val="00B46423"/>
    <w:rsid w:val="00B5137A"/>
    <w:rsid w:val="00B86EF3"/>
    <w:rsid w:val="00B96C5F"/>
    <w:rsid w:val="00BA274D"/>
    <w:rsid w:val="00BC1C23"/>
    <w:rsid w:val="00BC3716"/>
    <w:rsid w:val="00BC756A"/>
    <w:rsid w:val="00BD03D4"/>
    <w:rsid w:val="00BD1416"/>
    <w:rsid w:val="00BE34E5"/>
    <w:rsid w:val="00C36C99"/>
    <w:rsid w:val="00C43C2C"/>
    <w:rsid w:val="00C732C1"/>
    <w:rsid w:val="00C76221"/>
    <w:rsid w:val="00C84CB6"/>
    <w:rsid w:val="00CD13B0"/>
    <w:rsid w:val="00CD6544"/>
    <w:rsid w:val="00CE2E09"/>
    <w:rsid w:val="00CE3AA7"/>
    <w:rsid w:val="00D0006C"/>
    <w:rsid w:val="00D01264"/>
    <w:rsid w:val="00D55D22"/>
    <w:rsid w:val="00D656CD"/>
    <w:rsid w:val="00D85451"/>
    <w:rsid w:val="00DD32DA"/>
    <w:rsid w:val="00DD502A"/>
    <w:rsid w:val="00DD754E"/>
    <w:rsid w:val="00DE715A"/>
    <w:rsid w:val="00DF180B"/>
    <w:rsid w:val="00DF5F75"/>
    <w:rsid w:val="00E127D9"/>
    <w:rsid w:val="00E20E95"/>
    <w:rsid w:val="00E352B5"/>
    <w:rsid w:val="00E37B8B"/>
    <w:rsid w:val="00E83108"/>
    <w:rsid w:val="00E932DB"/>
    <w:rsid w:val="00E97E4B"/>
    <w:rsid w:val="00EA2CDC"/>
    <w:rsid w:val="00EA62D6"/>
    <w:rsid w:val="00EB1411"/>
    <w:rsid w:val="00EB7D12"/>
    <w:rsid w:val="00ED72CF"/>
    <w:rsid w:val="00EF473F"/>
    <w:rsid w:val="00EF6F5B"/>
    <w:rsid w:val="00F27BC5"/>
    <w:rsid w:val="00F43F8F"/>
    <w:rsid w:val="00F44718"/>
    <w:rsid w:val="00F5021F"/>
    <w:rsid w:val="00F6477C"/>
    <w:rsid w:val="00F65D68"/>
    <w:rsid w:val="00F74891"/>
    <w:rsid w:val="00F8296A"/>
    <w:rsid w:val="00FB516B"/>
    <w:rsid w:val="00FD5563"/>
    <w:rsid w:val="00FD78C5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4A6C-8C4E-4C8D-AA99-E55799D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1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4117"/>
    <w:rPr>
      <w:color w:val="648BCB"/>
      <w:u w:val="single"/>
    </w:rPr>
  </w:style>
  <w:style w:type="character" w:customStyle="1" w:styleId="1">
    <w:name w:val="Основной текст Знак1"/>
    <w:link w:val="a4"/>
    <w:uiPriority w:val="99"/>
    <w:rsid w:val="00274117"/>
    <w:rPr>
      <w:rFonts w:ascii="Times New Roman" w:hAnsi="Times New Roman" w:cs="Times New Roman"/>
      <w:spacing w:val="0"/>
      <w:sz w:val="24"/>
      <w:szCs w:val="24"/>
    </w:rPr>
  </w:style>
  <w:style w:type="paragraph" w:styleId="a4">
    <w:name w:val="Body Text"/>
    <w:basedOn w:val="a"/>
    <w:link w:val="1"/>
    <w:uiPriority w:val="99"/>
    <w:rsid w:val="00274117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uiPriority w:val="99"/>
    <w:semiHidden/>
    <w:rsid w:val="00274117"/>
    <w:rPr>
      <w:rFonts w:cs="Arial Unicode MS"/>
      <w:color w:val="000000"/>
    </w:rPr>
  </w:style>
  <w:style w:type="character" w:styleId="a6">
    <w:name w:val="annotation reference"/>
    <w:uiPriority w:val="99"/>
    <w:semiHidden/>
    <w:unhideWhenUsed/>
    <w:rsid w:val="00F829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296A"/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8296A"/>
    <w:rPr>
      <w:rFonts w:cs="Arial Unicode MS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296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8296A"/>
    <w:rPr>
      <w:rFonts w:cs="Arial Unicode MS"/>
      <w:b/>
      <w:bCs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8296A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296A"/>
    <w:rPr>
      <w:rFonts w:ascii="Segoe UI" w:hAnsi="Segoe UI" w:cs="Segoe UI"/>
      <w:color w:val="000000"/>
      <w:sz w:val="18"/>
      <w:szCs w:val="18"/>
    </w:rPr>
  </w:style>
  <w:style w:type="paragraph" w:customStyle="1" w:styleId="3">
    <w:name w:val="Стиль3"/>
    <w:basedOn w:val="a"/>
    <w:rsid w:val="00C43C2C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-31">
    <w:name w:val="Темный список - Акцент 31"/>
    <w:hidden/>
    <w:uiPriority w:val="99"/>
    <w:semiHidden/>
    <w:rsid w:val="00F27BC5"/>
    <w:rPr>
      <w:rFonts w:cs="Arial Unicode MS"/>
      <w:color w:val="000000"/>
      <w:sz w:val="24"/>
      <w:szCs w:val="24"/>
    </w:rPr>
  </w:style>
  <w:style w:type="character" w:customStyle="1" w:styleId="FontStyle16">
    <w:name w:val="Font Style16"/>
    <w:uiPriority w:val="99"/>
    <w:rsid w:val="00EB7D12"/>
    <w:rPr>
      <w:rFonts w:ascii="Arial" w:hAnsi="Arial" w:cs="Arial"/>
      <w:sz w:val="14"/>
      <w:szCs w:val="14"/>
    </w:rPr>
  </w:style>
  <w:style w:type="paragraph" w:customStyle="1" w:styleId="Default">
    <w:name w:val="Default"/>
    <w:uiPriority w:val="99"/>
    <w:rsid w:val="00EB7D12"/>
    <w:pPr>
      <w:autoSpaceDE w:val="0"/>
      <w:autoSpaceDN w:val="0"/>
      <w:adjustRightInd w:val="0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Timesnr-10">
    <w:name w:val="Timesnr - 1.0"/>
    <w:basedOn w:val="a"/>
    <w:uiPriority w:val="99"/>
    <w:rsid w:val="00EB7D12"/>
    <w:pPr>
      <w:tabs>
        <w:tab w:val="left" w:pos="567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MS ??" w:hAnsi="Times New Roman" w:cs="Times New Roman"/>
      <w:color w:val="auto"/>
      <w:kern w:val="28"/>
    </w:rPr>
  </w:style>
  <w:style w:type="paragraph" w:styleId="30">
    <w:name w:val="Body Text Indent 3"/>
    <w:basedOn w:val="a"/>
    <w:link w:val="31"/>
    <w:rsid w:val="00A75B4A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">
    <w:name w:val="Основной текст с отступом 3 Знак"/>
    <w:link w:val="30"/>
    <w:rsid w:val="00A75B4A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A75B4A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rsid w:val="00A75B4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E16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E932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2DB"/>
    <w:rPr>
      <w:rFonts w:cs="Arial Unicode MS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932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32DB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0B98-0934-45DB-A376-DB69EC60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942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cp:lastModifiedBy>Ostapenko Nadezda</cp:lastModifiedBy>
  <cp:revision>6</cp:revision>
  <cp:lastPrinted>2016-04-22T14:24:00Z</cp:lastPrinted>
  <dcterms:created xsi:type="dcterms:W3CDTF">2016-04-22T14:27:00Z</dcterms:created>
  <dcterms:modified xsi:type="dcterms:W3CDTF">2016-09-05T08:49:00Z</dcterms:modified>
</cp:coreProperties>
</file>